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margin" w:tblpY="504"/>
        <w:tblW w:w="9894" w:type="dxa"/>
        <w:tblLook w:val="04A0" w:firstRow="1" w:lastRow="0" w:firstColumn="1" w:lastColumn="0" w:noHBand="0" w:noVBand="1"/>
      </w:tblPr>
      <w:tblGrid>
        <w:gridCol w:w="2269"/>
        <w:gridCol w:w="3373"/>
        <w:gridCol w:w="1333"/>
        <w:gridCol w:w="1276"/>
        <w:gridCol w:w="1643"/>
      </w:tblGrid>
      <w:tr w:rsidR="00664558" w:rsidRPr="00434D46" w14:paraId="2A7F2E72" w14:textId="77777777" w:rsidTr="00AF3242">
        <w:tc>
          <w:tcPr>
            <w:tcW w:w="2269" w:type="dxa"/>
            <w:shd w:val="clear" w:color="auto" w:fill="00A994"/>
          </w:tcPr>
          <w:p w14:paraId="6C099721" w14:textId="77777777" w:rsidR="00664558" w:rsidRPr="00434D46" w:rsidRDefault="00664558" w:rsidP="00AF3242">
            <w:pPr>
              <w:spacing w:before="60" w:after="60"/>
              <w:rPr>
                <w:b/>
                <w:bCs/>
                <w:color w:val="FFFFFF"/>
                <w:sz w:val="20"/>
                <w:szCs w:val="20"/>
              </w:rPr>
            </w:pPr>
            <w:r w:rsidRPr="00434D46">
              <w:rPr>
                <w:b/>
                <w:bCs/>
                <w:color w:val="FFFFFF"/>
                <w:sz w:val="20"/>
                <w:szCs w:val="20"/>
              </w:rPr>
              <w:t xml:space="preserve">Vessel Name </w:t>
            </w:r>
          </w:p>
        </w:tc>
        <w:tc>
          <w:tcPr>
            <w:tcW w:w="4706" w:type="dxa"/>
            <w:gridSpan w:val="2"/>
            <w:shd w:val="clear" w:color="auto" w:fill="auto"/>
          </w:tcPr>
          <w:p w14:paraId="1CE0C902" w14:textId="77777777" w:rsidR="00664558" w:rsidRPr="00434D46" w:rsidRDefault="00664558" w:rsidP="00AF3242">
            <w:pPr>
              <w:spacing w:before="60" w:after="60"/>
              <w:jc w:val="right"/>
              <w:rPr>
                <w:b/>
                <w:bCs/>
                <w:color w:val="FFFFFF"/>
                <w:sz w:val="20"/>
                <w:szCs w:val="20"/>
              </w:rPr>
            </w:pPr>
          </w:p>
        </w:tc>
        <w:tc>
          <w:tcPr>
            <w:tcW w:w="1276" w:type="dxa"/>
            <w:shd w:val="clear" w:color="auto" w:fill="00B092"/>
          </w:tcPr>
          <w:p w14:paraId="768C0619" w14:textId="63E7A2CA" w:rsidR="00664558" w:rsidRPr="00434D46" w:rsidRDefault="008A1C50" w:rsidP="00AF3242">
            <w:pPr>
              <w:spacing w:before="60" w:after="60"/>
              <w:rPr>
                <w:b/>
                <w:bCs/>
                <w:color w:val="FFFFFF"/>
                <w:sz w:val="20"/>
                <w:szCs w:val="20"/>
              </w:rPr>
            </w:pPr>
            <w:r>
              <w:rPr>
                <w:b/>
                <w:bCs/>
                <w:color w:val="FFFFFF"/>
                <w:sz w:val="20"/>
                <w:szCs w:val="20"/>
              </w:rPr>
              <w:t>Voyage ID</w:t>
            </w:r>
          </w:p>
        </w:tc>
        <w:tc>
          <w:tcPr>
            <w:tcW w:w="1643" w:type="dxa"/>
            <w:shd w:val="clear" w:color="auto" w:fill="auto"/>
          </w:tcPr>
          <w:p w14:paraId="46F7C64C" w14:textId="07821FBB" w:rsidR="00664558" w:rsidRPr="00434D46" w:rsidRDefault="00664558" w:rsidP="00AF3242">
            <w:pPr>
              <w:spacing w:before="60" w:after="60"/>
              <w:jc w:val="right"/>
              <w:rPr>
                <w:b/>
                <w:bCs/>
                <w:color w:val="FFFFFF"/>
                <w:sz w:val="20"/>
                <w:szCs w:val="20"/>
              </w:rPr>
            </w:pPr>
          </w:p>
        </w:tc>
      </w:tr>
      <w:tr w:rsidR="00434D46" w:rsidRPr="00434D46" w14:paraId="3C507508" w14:textId="77777777" w:rsidTr="00AF3242">
        <w:tc>
          <w:tcPr>
            <w:tcW w:w="9894" w:type="dxa"/>
            <w:gridSpan w:val="5"/>
          </w:tcPr>
          <w:p w14:paraId="6C25A746" w14:textId="77777777" w:rsidR="00434D46" w:rsidRPr="00434D46" w:rsidRDefault="0056323E" w:rsidP="00AF3242">
            <w:pPr>
              <w:rPr>
                <w:color w:val="000000"/>
                <w:sz w:val="20"/>
                <w:szCs w:val="20"/>
              </w:rPr>
            </w:pPr>
            <w:hyperlink r:id="rId12" w:history="1">
              <w:r w:rsidR="00434D46" w:rsidRPr="00434D46">
                <w:rPr>
                  <w:color w:val="000000"/>
                  <w:sz w:val="20"/>
                  <w:szCs w:val="20"/>
                  <w:u w:val="single"/>
                </w:rPr>
                <w:t xml:space="preserve">Please return to your appointed agent and the terminal via email </w:t>
              </w:r>
              <w:r w:rsidR="00434D46" w:rsidRPr="00434D46">
                <w:rPr>
                  <w:b/>
                  <w:bCs/>
                  <w:color w:val="000000"/>
                  <w:sz w:val="20"/>
                  <w:szCs w:val="20"/>
                  <w:u w:val="single"/>
                </w:rPr>
                <w:t>shipping@dbct.com.au</w:t>
              </w:r>
              <w:r w:rsidR="00434D46" w:rsidRPr="00434D46">
                <w:rPr>
                  <w:color w:val="000000"/>
                  <w:sz w:val="20"/>
                  <w:szCs w:val="20"/>
                  <w:u w:val="single"/>
                </w:rPr>
                <w:t xml:space="preserve"> at least </w:t>
              </w:r>
              <w:r w:rsidR="00434D46" w:rsidRPr="00434D46">
                <w:rPr>
                  <w:b/>
                  <w:bCs/>
                  <w:color w:val="000000"/>
                  <w:sz w:val="20"/>
                  <w:szCs w:val="20"/>
                  <w:u w:val="single"/>
                </w:rPr>
                <w:t xml:space="preserve">10 days </w:t>
              </w:r>
              <w:r w:rsidR="00434D46" w:rsidRPr="00434D46">
                <w:rPr>
                  <w:color w:val="000000"/>
                  <w:sz w:val="20"/>
                  <w:szCs w:val="20"/>
                  <w:u w:val="single"/>
                </w:rPr>
                <w:t>prior to arrival at the Port.</w:t>
              </w:r>
            </w:hyperlink>
          </w:p>
          <w:p w14:paraId="7B8F1CCA" w14:textId="77777777" w:rsidR="00434D46" w:rsidRPr="00434D46" w:rsidRDefault="00434D46" w:rsidP="00AF3242">
            <w:pPr>
              <w:rPr>
                <w:sz w:val="20"/>
                <w:szCs w:val="20"/>
              </w:rPr>
            </w:pPr>
            <w:r w:rsidRPr="00434D46">
              <w:rPr>
                <w:color w:val="000000"/>
                <w:sz w:val="20"/>
                <w:szCs w:val="20"/>
              </w:rPr>
              <w:t xml:space="preserve">It is a requirement that all vessels entering the </w:t>
            </w:r>
            <w:r w:rsidRPr="00434D46">
              <w:rPr>
                <w:b/>
                <w:bCs/>
                <w:color w:val="000000"/>
                <w:sz w:val="20"/>
                <w:szCs w:val="20"/>
              </w:rPr>
              <w:t>Port of Hay Point</w:t>
            </w:r>
            <w:r w:rsidRPr="00434D46">
              <w:rPr>
                <w:color w:val="000000"/>
                <w:sz w:val="20"/>
                <w:szCs w:val="20"/>
              </w:rPr>
              <w:t xml:space="preserve"> be compliant with all applicable International Maritime Organisation (IMO) Environmental Regulations and be able to demonstrate that the vessel does not pose a threat to the environment.</w:t>
            </w:r>
          </w:p>
        </w:tc>
      </w:tr>
      <w:tr w:rsidR="00434D46" w:rsidRPr="00434D46" w14:paraId="1A3421F1" w14:textId="77777777" w:rsidTr="00AF3242">
        <w:tc>
          <w:tcPr>
            <w:tcW w:w="9894" w:type="dxa"/>
            <w:gridSpan w:val="5"/>
          </w:tcPr>
          <w:p w14:paraId="75A69349" w14:textId="77777777" w:rsidR="00434D46" w:rsidRPr="008148DC" w:rsidRDefault="00434D46" w:rsidP="00AF3242">
            <w:pPr>
              <w:rPr>
                <w:b/>
                <w:bCs/>
                <w:color w:val="0070C0"/>
                <w:sz w:val="20"/>
                <w:szCs w:val="20"/>
              </w:rPr>
            </w:pPr>
            <w:r w:rsidRPr="008148DC">
              <w:rPr>
                <w:b/>
                <w:bCs/>
                <w:color w:val="0070C0"/>
                <w:sz w:val="20"/>
                <w:szCs w:val="20"/>
              </w:rPr>
              <w:t>Please ensure that all the Terminal prefilled information (printed in blue font) is verified as valid and correct.</w:t>
            </w:r>
          </w:p>
          <w:p w14:paraId="126D607E" w14:textId="77777777" w:rsidR="00434D46" w:rsidRPr="008148DC" w:rsidRDefault="00434D46" w:rsidP="00AF3242">
            <w:pPr>
              <w:rPr>
                <w:b/>
                <w:bCs/>
                <w:color w:val="FF0000"/>
                <w:sz w:val="20"/>
                <w:szCs w:val="20"/>
              </w:rPr>
            </w:pPr>
            <w:r w:rsidRPr="008148DC">
              <w:rPr>
                <w:b/>
                <w:bCs/>
                <w:color w:val="FF0000"/>
                <w:sz w:val="20"/>
                <w:szCs w:val="20"/>
              </w:rPr>
              <w:t>If any prefilled information is changed - write by hand or edit with red font.</w:t>
            </w:r>
          </w:p>
          <w:p w14:paraId="091B76C0" w14:textId="77777777" w:rsidR="00434D46" w:rsidRPr="00434D46" w:rsidRDefault="00434D46" w:rsidP="00AF3242">
            <w:pPr>
              <w:rPr>
                <w:color w:val="000000"/>
                <w:sz w:val="20"/>
                <w:szCs w:val="20"/>
              </w:rPr>
            </w:pPr>
            <w:r w:rsidRPr="00434D46">
              <w:rPr>
                <w:color w:val="000000"/>
                <w:sz w:val="20"/>
                <w:szCs w:val="20"/>
              </w:rPr>
              <w:t>Please refer page (4) for Cargo Nomination Advice.</w:t>
            </w:r>
          </w:p>
          <w:p w14:paraId="7DA76755" w14:textId="77777777" w:rsidR="00434D46" w:rsidRPr="00434D46" w:rsidRDefault="00434D46" w:rsidP="00AF3242">
            <w:pPr>
              <w:rPr>
                <w:color w:val="000000"/>
                <w:sz w:val="20"/>
                <w:szCs w:val="20"/>
              </w:rPr>
            </w:pPr>
            <w:r w:rsidRPr="00434D46">
              <w:rPr>
                <w:color w:val="000000"/>
                <w:sz w:val="20"/>
                <w:szCs w:val="20"/>
              </w:rPr>
              <w:t>Please review the Vessel Loading Sequence Preparatory Guideline (GD0020) before answering section ‘1. Loading Plan’.</w:t>
            </w:r>
          </w:p>
        </w:tc>
      </w:tr>
      <w:tr w:rsidR="00434D46" w:rsidRPr="00434D46" w14:paraId="7DA62545" w14:textId="77777777" w:rsidTr="00AF3242">
        <w:tc>
          <w:tcPr>
            <w:tcW w:w="9894" w:type="dxa"/>
            <w:gridSpan w:val="5"/>
          </w:tcPr>
          <w:p w14:paraId="5D06C9FB" w14:textId="77777777" w:rsidR="00434D46" w:rsidRPr="00434D46" w:rsidRDefault="00434D46" w:rsidP="00AF3242">
            <w:pPr>
              <w:rPr>
                <w:color w:val="000000"/>
                <w:sz w:val="20"/>
                <w:szCs w:val="20"/>
              </w:rPr>
            </w:pPr>
            <w:r w:rsidRPr="00434D46">
              <w:rPr>
                <w:color w:val="000000"/>
                <w:sz w:val="20"/>
                <w:szCs w:val="20"/>
              </w:rPr>
              <w:t xml:space="preserve">The Initial ETA to Hay Point anchorage is to be advised upon receipt of this questionnaire.  </w:t>
            </w:r>
          </w:p>
          <w:p w14:paraId="687F7B32" w14:textId="77777777" w:rsidR="00434D46" w:rsidRPr="00434D46" w:rsidRDefault="00434D46" w:rsidP="00AF3242">
            <w:pPr>
              <w:rPr>
                <w:color w:val="000000"/>
                <w:sz w:val="20"/>
                <w:szCs w:val="20"/>
              </w:rPr>
            </w:pPr>
            <w:r w:rsidRPr="00434D46">
              <w:rPr>
                <w:color w:val="000000"/>
                <w:sz w:val="20"/>
                <w:szCs w:val="20"/>
              </w:rPr>
              <w:t>Daily updates are required starting 10 days before arrival.</w:t>
            </w:r>
          </w:p>
        </w:tc>
      </w:tr>
      <w:tr w:rsidR="00434D46" w:rsidRPr="00434D46" w14:paraId="062B7848" w14:textId="77777777" w:rsidTr="00AF3242">
        <w:tc>
          <w:tcPr>
            <w:tcW w:w="5642" w:type="dxa"/>
            <w:gridSpan w:val="2"/>
          </w:tcPr>
          <w:p w14:paraId="69F0CEC9" w14:textId="77777777" w:rsidR="00434D46" w:rsidRPr="00434D46" w:rsidRDefault="00434D46" w:rsidP="00B132C8">
            <w:pPr>
              <w:spacing w:line="276" w:lineRule="auto"/>
              <w:rPr>
                <w:color w:val="000000"/>
                <w:sz w:val="20"/>
                <w:szCs w:val="20"/>
              </w:rPr>
            </w:pPr>
            <w:r w:rsidRPr="00434D46">
              <w:rPr>
                <w:color w:val="000000"/>
                <w:sz w:val="20"/>
                <w:szCs w:val="20"/>
              </w:rPr>
              <w:t>Initial ETA (time and date)</w:t>
            </w:r>
          </w:p>
        </w:tc>
        <w:tc>
          <w:tcPr>
            <w:tcW w:w="4252" w:type="dxa"/>
            <w:gridSpan w:val="3"/>
          </w:tcPr>
          <w:p w14:paraId="5639E5A3" w14:textId="77777777" w:rsidR="00434D46" w:rsidRPr="00434D46" w:rsidRDefault="00434D46" w:rsidP="00B132C8">
            <w:pPr>
              <w:spacing w:line="276" w:lineRule="auto"/>
              <w:rPr>
                <w:color w:val="000000"/>
                <w:sz w:val="20"/>
                <w:szCs w:val="20"/>
              </w:rPr>
            </w:pPr>
          </w:p>
        </w:tc>
      </w:tr>
      <w:tr w:rsidR="00434D46" w:rsidRPr="00434D46" w14:paraId="1040747C" w14:textId="77777777" w:rsidTr="00AF3242">
        <w:tc>
          <w:tcPr>
            <w:tcW w:w="5642" w:type="dxa"/>
            <w:gridSpan w:val="2"/>
          </w:tcPr>
          <w:p w14:paraId="4CB2225F" w14:textId="77777777" w:rsidR="00434D46" w:rsidRPr="00434D46" w:rsidRDefault="00434D46" w:rsidP="00B132C8">
            <w:pPr>
              <w:spacing w:line="276" w:lineRule="auto"/>
              <w:rPr>
                <w:color w:val="000000"/>
                <w:sz w:val="20"/>
                <w:szCs w:val="20"/>
              </w:rPr>
            </w:pPr>
            <w:r w:rsidRPr="00434D46">
              <w:rPr>
                <w:color w:val="000000"/>
                <w:sz w:val="20"/>
                <w:szCs w:val="20"/>
              </w:rPr>
              <w:t>Master’s Name</w:t>
            </w:r>
          </w:p>
        </w:tc>
        <w:tc>
          <w:tcPr>
            <w:tcW w:w="4252" w:type="dxa"/>
            <w:gridSpan w:val="3"/>
          </w:tcPr>
          <w:p w14:paraId="68DD6389" w14:textId="77777777" w:rsidR="00434D46" w:rsidRPr="00434D46" w:rsidRDefault="00434D46" w:rsidP="00B132C8">
            <w:pPr>
              <w:spacing w:line="276" w:lineRule="auto"/>
              <w:rPr>
                <w:color w:val="000000"/>
                <w:sz w:val="20"/>
                <w:szCs w:val="20"/>
              </w:rPr>
            </w:pPr>
          </w:p>
        </w:tc>
      </w:tr>
      <w:tr w:rsidR="00434D46" w:rsidRPr="00434D46" w14:paraId="10216214" w14:textId="77777777" w:rsidTr="00AF3242">
        <w:tc>
          <w:tcPr>
            <w:tcW w:w="5642" w:type="dxa"/>
            <w:gridSpan w:val="2"/>
          </w:tcPr>
          <w:p w14:paraId="13C17A3D" w14:textId="77777777" w:rsidR="00434D46" w:rsidRPr="00434D46" w:rsidRDefault="00434D46" w:rsidP="00B132C8">
            <w:pPr>
              <w:spacing w:line="276" w:lineRule="auto"/>
              <w:rPr>
                <w:color w:val="000000"/>
                <w:sz w:val="20"/>
                <w:szCs w:val="20"/>
              </w:rPr>
            </w:pPr>
            <w:r w:rsidRPr="00434D46">
              <w:rPr>
                <w:color w:val="000000"/>
                <w:sz w:val="20"/>
                <w:szCs w:val="20"/>
              </w:rPr>
              <w:t>Voyage Number for departure from DBCT, Hay Point</w:t>
            </w:r>
          </w:p>
        </w:tc>
        <w:tc>
          <w:tcPr>
            <w:tcW w:w="4252" w:type="dxa"/>
            <w:gridSpan w:val="3"/>
          </w:tcPr>
          <w:p w14:paraId="007B2AB0" w14:textId="77777777" w:rsidR="00434D46" w:rsidRPr="00434D46" w:rsidRDefault="00434D46" w:rsidP="00B132C8">
            <w:pPr>
              <w:spacing w:line="276" w:lineRule="auto"/>
              <w:rPr>
                <w:color w:val="000000"/>
                <w:sz w:val="20"/>
                <w:szCs w:val="20"/>
              </w:rPr>
            </w:pPr>
          </w:p>
        </w:tc>
      </w:tr>
      <w:tr w:rsidR="00BF6DA8" w:rsidRPr="00434D46" w14:paraId="781BFE56" w14:textId="77777777" w:rsidTr="00AF3242">
        <w:tc>
          <w:tcPr>
            <w:tcW w:w="5642" w:type="dxa"/>
            <w:gridSpan w:val="2"/>
          </w:tcPr>
          <w:p w14:paraId="54828440" w14:textId="3ACC8ACB" w:rsidR="00BF6DA8" w:rsidRPr="00434D46" w:rsidRDefault="00BF6DA8" w:rsidP="00BF6DA8">
            <w:pPr>
              <w:spacing w:line="276" w:lineRule="auto"/>
              <w:rPr>
                <w:color w:val="000000"/>
                <w:sz w:val="20"/>
                <w:szCs w:val="20"/>
              </w:rPr>
            </w:pPr>
            <w:r>
              <w:rPr>
                <w:color w:val="000000"/>
                <w:sz w:val="20"/>
                <w:szCs w:val="20"/>
              </w:rPr>
              <w:t xml:space="preserve">Last discharge port and date of departure </w:t>
            </w:r>
          </w:p>
        </w:tc>
        <w:tc>
          <w:tcPr>
            <w:tcW w:w="4252" w:type="dxa"/>
            <w:gridSpan w:val="3"/>
          </w:tcPr>
          <w:p w14:paraId="2E185FB2" w14:textId="77777777" w:rsidR="00BF6DA8" w:rsidRPr="00434D46" w:rsidRDefault="00BF6DA8" w:rsidP="00BF6DA8">
            <w:pPr>
              <w:spacing w:line="276" w:lineRule="auto"/>
              <w:rPr>
                <w:color w:val="000000"/>
                <w:sz w:val="20"/>
                <w:szCs w:val="20"/>
              </w:rPr>
            </w:pPr>
          </w:p>
        </w:tc>
      </w:tr>
    </w:tbl>
    <w:p w14:paraId="0895A380" w14:textId="77777777" w:rsidR="00AF3242" w:rsidRDefault="00AF3242" w:rsidP="00AF3242">
      <w:pPr>
        <w:pStyle w:val="BodyText1-ParagraphStylesFormatting"/>
        <w:rPr>
          <w:lang w:eastAsia="en-AU"/>
        </w:rPr>
      </w:pPr>
    </w:p>
    <w:p w14:paraId="6BBC5F53" w14:textId="0F4942D5" w:rsidR="00434D46" w:rsidRPr="00434D46" w:rsidRDefault="00434D46" w:rsidP="00434D46">
      <w:pPr>
        <w:keepNext/>
        <w:numPr>
          <w:ilvl w:val="0"/>
          <w:numId w:val="1"/>
        </w:numPr>
        <w:pBdr>
          <w:bottom w:val="single" w:sz="4" w:space="1" w:color="auto"/>
        </w:pBdr>
        <w:spacing w:before="360" w:after="120"/>
        <w:ind w:left="851" w:hanging="851"/>
        <w:outlineLvl w:val="0"/>
        <w:rPr>
          <w:rFonts w:asciiTheme="majorHAnsi" w:hAnsiTheme="majorHAnsi" w:cstheme="majorHAnsi"/>
          <w:b/>
          <w:kern w:val="28"/>
          <w:lang w:eastAsia="en-AU"/>
        </w:rPr>
      </w:pPr>
      <w:r w:rsidRPr="00434D46">
        <w:rPr>
          <w:rFonts w:asciiTheme="majorHAnsi" w:hAnsiTheme="majorHAnsi" w:cstheme="majorHAnsi"/>
          <w:b/>
          <w:kern w:val="28"/>
          <w:lang w:eastAsia="en-AU"/>
        </w:rPr>
        <w:t>Loading Plan</w:t>
      </w:r>
    </w:p>
    <w:p w14:paraId="34A1D220" w14:textId="77777777" w:rsidR="00434D46" w:rsidRPr="00434D46" w:rsidRDefault="00434D46" w:rsidP="00434D46">
      <w:pPr>
        <w:rPr>
          <w:rFonts w:eastAsia="Times New Roman"/>
          <w:color w:val="000000"/>
          <w:sz w:val="20"/>
          <w:szCs w:val="20"/>
          <w:lang w:eastAsia="en-AU"/>
        </w:rPr>
      </w:pPr>
      <w:bookmarkStart w:id="0" w:name="_Hlk99031493"/>
      <w:r w:rsidRPr="00434D46">
        <w:rPr>
          <w:rFonts w:eastAsia="Times New Roman"/>
          <w:color w:val="000000"/>
          <w:sz w:val="20"/>
          <w:szCs w:val="20"/>
          <w:lang w:eastAsia="en-AU"/>
        </w:rPr>
        <w:t>Please advise required cargo, stowage by holds, loading order and the quantity to be loaded each pour prepared on IMO BLU code format.</w:t>
      </w:r>
    </w:p>
    <w:tbl>
      <w:tblPr>
        <w:tblStyle w:val="TableGrid1"/>
        <w:tblW w:w="9747" w:type="dxa"/>
        <w:tblLook w:val="04A0" w:firstRow="1" w:lastRow="0" w:firstColumn="1" w:lastColumn="0" w:noHBand="0" w:noVBand="1"/>
      </w:tblPr>
      <w:tblGrid>
        <w:gridCol w:w="8330"/>
        <w:gridCol w:w="1417"/>
      </w:tblGrid>
      <w:tr w:rsidR="00434D46" w:rsidRPr="00434D46" w14:paraId="7BE55764" w14:textId="77777777" w:rsidTr="00DF2117">
        <w:tc>
          <w:tcPr>
            <w:tcW w:w="8330" w:type="dxa"/>
            <w:shd w:val="clear" w:color="auto" w:fill="00A994"/>
            <w:vAlign w:val="center"/>
          </w:tcPr>
          <w:p w14:paraId="3F06E520" w14:textId="77777777" w:rsidR="00434D46" w:rsidRPr="00434D46" w:rsidRDefault="00434D46" w:rsidP="00434D46">
            <w:pPr>
              <w:spacing w:before="100" w:beforeAutospacing="1" w:after="100" w:afterAutospacing="1"/>
              <w:rPr>
                <w:b/>
                <w:bCs/>
                <w:color w:val="FFFFFF"/>
                <w:sz w:val="20"/>
                <w:szCs w:val="20"/>
              </w:rPr>
            </w:pPr>
            <w:bookmarkStart w:id="1" w:name="_Hlk99031512"/>
            <w:bookmarkEnd w:id="0"/>
            <w:r w:rsidRPr="00434D46">
              <w:rPr>
                <w:b/>
                <w:bCs/>
                <w:color w:val="FFFFFF"/>
                <w:sz w:val="20"/>
                <w:szCs w:val="20"/>
              </w:rPr>
              <w:t>1.1 - Berthing / Sailing Displacement</w:t>
            </w:r>
          </w:p>
        </w:tc>
        <w:tc>
          <w:tcPr>
            <w:tcW w:w="1417" w:type="dxa"/>
            <w:shd w:val="clear" w:color="auto" w:fill="00A994"/>
            <w:vAlign w:val="center"/>
          </w:tcPr>
          <w:p w14:paraId="0690CBC1" w14:textId="77777777" w:rsidR="00434D46" w:rsidRPr="00434D46" w:rsidRDefault="00434D46" w:rsidP="00434D46">
            <w:pPr>
              <w:spacing w:before="100" w:beforeAutospacing="1" w:after="100" w:afterAutospacing="1"/>
              <w:jc w:val="center"/>
              <w:rPr>
                <w:b/>
                <w:bCs/>
                <w:color w:val="FFFFFF"/>
                <w:sz w:val="20"/>
                <w:szCs w:val="20"/>
              </w:rPr>
            </w:pPr>
            <w:r w:rsidRPr="00434D46">
              <w:rPr>
                <w:b/>
                <w:bCs/>
                <w:color w:val="FFFFFF"/>
                <w:sz w:val="20"/>
                <w:szCs w:val="20"/>
              </w:rPr>
              <w:t>Metric Tonnes</w:t>
            </w:r>
          </w:p>
        </w:tc>
      </w:tr>
      <w:tr w:rsidR="00434D46" w:rsidRPr="00434D46" w14:paraId="36415955" w14:textId="77777777" w:rsidTr="00DF2117">
        <w:tc>
          <w:tcPr>
            <w:tcW w:w="8330" w:type="dxa"/>
            <w:vAlign w:val="center"/>
          </w:tcPr>
          <w:p w14:paraId="2856A4F2" w14:textId="77777777" w:rsidR="00434D46" w:rsidRPr="00434D46" w:rsidRDefault="00434D46" w:rsidP="00434D46">
            <w:pPr>
              <w:rPr>
                <w:sz w:val="20"/>
                <w:szCs w:val="20"/>
              </w:rPr>
            </w:pPr>
            <w:r w:rsidRPr="00434D46">
              <w:rPr>
                <w:sz w:val="20"/>
                <w:szCs w:val="20"/>
              </w:rPr>
              <w:t xml:space="preserve">Advise the Berthing Displacement </w:t>
            </w:r>
          </w:p>
          <w:p w14:paraId="1F029715" w14:textId="47F202A1" w:rsidR="00434D46" w:rsidRPr="00434D46" w:rsidRDefault="00434D46" w:rsidP="00434D46">
            <w:pPr>
              <w:rPr>
                <w:sz w:val="20"/>
                <w:szCs w:val="20"/>
                <w:lang w:eastAsia="en-AU"/>
              </w:rPr>
            </w:pPr>
            <w:r w:rsidRPr="00434D46">
              <w:rPr>
                <w:b/>
                <w:bCs/>
                <w:sz w:val="20"/>
                <w:szCs w:val="20"/>
              </w:rPr>
              <w:t>Instruction</w:t>
            </w:r>
            <w:r w:rsidRPr="00434D46">
              <w:rPr>
                <w:sz w:val="20"/>
                <w:szCs w:val="20"/>
              </w:rPr>
              <w:t xml:space="preserve"> - Berthing displacement </w:t>
            </w:r>
            <w:r w:rsidR="003A6A8F">
              <w:rPr>
                <w:sz w:val="20"/>
                <w:szCs w:val="20"/>
              </w:rPr>
              <w:t>should not</w:t>
            </w:r>
            <w:r w:rsidR="003A6A8F" w:rsidRPr="00434D46">
              <w:rPr>
                <w:sz w:val="20"/>
                <w:szCs w:val="20"/>
              </w:rPr>
              <w:t xml:space="preserve"> </w:t>
            </w:r>
            <w:r w:rsidRPr="00434D46">
              <w:rPr>
                <w:sz w:val="20"/>
                <w:szCs w:val="20"/>
              </w:rPr>
              <w:t>exceed 110,000MT</w:t>
            </w:r>
          </w:p>
        </w:tc>
        <w:tc>
          <w:tcPr>
            <w:tcW w:w="1417" w:type="dxa"/>
            <w:vAlign w:val="center"/>
          </w:tcPr>
          <w:p w14:paraId="416AB8D3" w14:textId="77777777" w:rsidR="00434D46" w:rsidRPr="00434D46" w:rsidRDefault="00434D46" w:rsidP="00434D46">
            <w:pPr>
              <w:spacing w:after="120"/>
              <w:jc w:val="center"/>
              <w:rPr>
                <w:sz w:val="20"/>
                <w:szCs w:val="20"/>
                <w:lang w:eastAsia="en-AU"/>
              </w:rPr>
            </w:pPr>
          </w:p>
        </w:tc>
      </w:tr>
      <w:tr w:rsidR="00434D46" w:rsidRPr="00434D46" w14:paraId="315D35FD" w14:textId="77777777" w:rsidTr="00DF2117">
        <w:tc>
          <w:tcPr>
            <w:tcW w:w="8330" w:type="dxa"/>
            <w:vAlign w:val="center"/>
          </w:tcPr>
          <w:p w14:paraId="040CF430" w14:textId="77777777" w:rsidR="00434D46" w:rsidRPr="00434D46" w:rsidRDefault="00434D46" w:rsidP="00434D46">
            <w:pPr>
              <w:rPr>
                <w:sz w:val="20"/>
                <w:szCs w:val="20"/>
              </w:rPr>
            </w:pPr>
            <w:r w:rsidRPr="00434D46">
              <w:rPr>
                <w:sz w:val="20"/>
                <w:szCs w:val="20"/>
              </w:rPr>
              <w:t xml:space="preserve">Advise the Sailing Displacement </w:t>
            </w:r>
          </w:p>
        </w:tc>
        <w:tc>
          <w:tcPr>
            <w:tcW w:w="1417" w:type="dxa"/>
            <w:vAlign w:val="center"/>
          </w:tcPr>
          <w:p w14:paraId="000094E8" w14:textId="77777777" w:rsidR="00434D46" w:rsidRPr="00434D46" w:rsidRDefault="00434D46" w:rsidP="00434D46">
            <w:pPr>
              <w:spacing w:after="120"/>
              <w:jc w:val="center"/>
              <w:rPr>
                <w:sz w:val="20"/>
                <w:szCs w:val="20"/>
                <w:lang w:eastAsia="en-AU"/>
              </w:rPr>
            </w:pPr>
          </w:p>
        </w:tc>
      </w:tr>
      <w:bookmarkEnd w:id="1"/>
      <w:tr w:rsidR="00434D46" w:rsidRPr="00434D46" w14:paraId="00B1BEFC" w14:textId="77777777" w:rsidTr="00DF2117">
        <w:tc>
          <w:tcPr>
            <w:tcW w:w="8330" w:type="dxa"/>
            <w:shd w:val="clear" w:color="auto" w:fill="00A994"/>
            <w:vAlign w:val="center"/>
          </w:tcPr>
          <w:p w14:paraId="5FECFD1B" w14:textId="77777777" w:rsidR="00434D46" w:rsidRPr="00434D46" w:rsidRDefault="00434D46" w:rsidP="00434D46">
            <w:pPr>
              <w:spacing w:before="60" w:after="60"/>
              <w:rPr>
                <w:b/>
                <w:bCs/>
                <w:color w:val="FFFFFF"/>
                <w:sz w:val="20"/>
                <w:szCs w:val="20"/>
              </w:rPr>
            </w:pPr>
            <w:r w:rsidRPr="00434D46">
              <w:rPr>
                <w:b/>
                <w:bCs/>
                <w:color w:val="FFFFFF"/>
                <w:sz w:val="20"/>
                <w:szCs w:val="20"/>
              </w:rPr>
              <w:t>1.2 - Deballasting Time Required</w:t>
            </w:r>
          </w:p>
        </w:tc>
        <w:tc>
          <w:tcPr>
            <w:tcW w:w="1417" w:type="dxa"/>
            <w:shd w:val="clear" w:color="auto" w:fill="00A994"/>
            <w:vAlign w:val="center"/>
          </w:tcPr>
          <w:p w14:paraId="21B6E667" w14:textId="77777777" w:rsidR="00434D46" w:rsidRPr="00434D46" w:rsidRDefault="00434D46" w:rsidP="00434D46">
            <w:pPr>
              <w:spacing w:before="60" w:after="60"/>
              <w:jc w:val="center"/>
              <w:rPr>
                <w:b/>
                <w:bCs/>
                <w:color w:val="FFFFFF"/>
                <w:sz w:val="20"/>
                <w:szCs w:val="20"/>
              </w:rPr>
            </w:pPr>
            <w:r w:rsidRPr="00434D46">
              <w:rPr>
                <w:b/>
                <w:bCs/>
                <w:color w:val="FFFFFF"/>
                <w:sz w:val="20"/>
                <w:szCs w:val="20"/>
              </w:rPr>
              <w:t>Hours</w:t>
            </w:r>
          </w:p>
        </w:tc>
      </w:tr>
      <w:tr w:rsidR="00434D46" w:rsidRPr="00434D46" w14:paraId="20A289A9" w14:textId="77777777" w:rsidTr="00DF2117">
        <w:tc>
          <w:tcPr>
            <w:tcW w:w="8330" w:type="dxa"/>
            <w:vAlign w:val="center"/>
          </w:tcPr>
          <w:p w14:paraId="3DF87A8D" w14:textId="77777777" w:rsidR="00434D46" w:rsidRPr="00434D46" w:rsidRDefault="00434D46" w:rsidP="00434D46">
            <w:pPr>
              <w:rPr>
                <w:sz w:val="20"/>
                <w:szCs w:val="20"/>
              </w:rPr>
            </w:pPr>
            <w:r w:rsidRPr="00434D46">
              <w:rPr>
                <w:sz w:val="20"/>
                <w:szCs w:val="20"/>
              </w:rPr>
              <w:t>Advise the MINIMUM time required for deballasting including stripping (in hours)</w:t>
            </w:r>
            <w:r w:rsidRPr="00434D46">
              <w:rPr>
                <w:sz w:val="20"/>
                <w:szCs w:val="20"/>
              </w:rPr>
              <w:br/>
            </w:r>
            <w:r w:rsidRPr="00434D46">
              <w:rPr>
                <w:b/>
                <w:bCs/>
                <w:sz w:val="20"/>
                <w:szCs w:val="20"/>
              </w:rPr>
              <w:t xml:space="preserve">Instruction </w:t>
            </w:r>
            <w:r w:rsidRPr="00275EE6">
              <w:rPr>
                <w:sz w:val="20"/>
                <w:szCs w:val="20"/>
              </w:rPr>
              <w:t>- O</w:t>
            </w:r>
            <w:r w:rsidRPr="00434D46">
              <w:rPr>
                <w:sz w:val="20"/>
                <w:szCs w:val="20"/>
              </w:rPr>
              <w:t xml:space="preserve">nly include the minimum stripping time to pump out while alongside </w:t>
            </w:r>
          </w:p>
        </w:tc>
        <w:tc>
          <w:tcPr>
            <w:tcW w:w="1417" w:type="dxa"/>
            <w:vAlign w:val="center"/>
          </w:tcPr>
          <w:p w14:paraId="00824520" w14:textId="77777777" w:rsidR="00434D46" w:rsidRPr="00434D46" w:rsidRDefault="00434D46" w:rsidP="00434D46">
            <w:pPr>
              <w:spacing w:after="120"/>
              <w:jc w:val="center"/>
              <w:rPr>
                <w:sz w:val="20"/>
                <w:szCs w:val="20"/>
                <w:lang w:eastAsia="en-AU"/>
              </w:rPr>
            </w:pPr>
          </w:p>
        </w:tc>
      </w:tr>
      <w:tr w:rsidR="00434D46" w:rsidRPr="00434D46" w14:paraId="5D72A6D1" w14:textId="77777777" w:rsidTr="00DF2117">
        <w:tc>
          <w:tcPr>
            <w:tcW w:w="8330" w:type="dxa"/>
            <w:shd w:val="clear" w:color="auto" w:fill="00A994"/>
            <w:vAlign w:val="center"/>
          </w:tcPr>
          <w:p w14:paraId="1687D23E" w14:textId="77777777" w:rsidR="00434D46" w:rsidRPr="00434D46" w:rsidRDefault="00434D46" w:rsidP="00434D46">
            <w:pPr>
              <w:spacing w:before="60" w:after="60"/>
              <w:rPr>
                <w:b/>
                <w:bCs/>
                <w:color w:val="FFFFFF"/>
                <w:sz w:val="20"/>
                <w:szCs w:val="20"/>
              </w:rPr>
            </w:pPr>
            <w:r w:rsidRPr="00434D46">
              <w:rPr>
                <w:b/>
                <w:bCs/>
                <w:color w:val="FFFFFF"/>
                <w:sz w:val="20"/>
                <w:szCs w:val="20"/>
              </w:rPr>
              <w:t>1.3 - Is a Loading Stop Required for Deballasting Purposes?</w:t>
            </w:r>
          </w:p>
        </w:tc>
        <w:tc>
          <w:tcPr>
            <w:tcW w:w="1417" w:type="dxa"/>
            <w:shd w:val="clear" w:color="auto" w:fill="00A994"/>
            <w:vAlign w:val="center"/>
          </w:tcPr>
          <w:p w14:paraId="73995C31" w14:textId="77777777" w:rsidR="00434D46" w:rsidRPr="00434D46" w:rsidRDefault="00434D46" w:rsidP="00434D46">
            <w:pPr>
              <w:spacing w:before="60" w:after="60"/>
              <w:jc w:val="center"/>
              <w:rPr>
                <w:b/>
                <w:bCs/>
                <w:color w:val="FFFFFF"/>
                <w:sz w:val="20"/>
                <w:szCs w:val="20"/>
              </w:rPr>
            </w:pPr>
            <w:r w:rsidRPr="00434D46">
              <w:rPr>
                <w:b/>
                <w:bCs/>
                <w:color w:val="FFFFFF"/>
                <w:sz w:val="20"/>
                <w:szCs w:val="20"/>
              </w:rPr>
              <w:t>Yes / No</w:t>
            </w:r>
          </w:p>
        </w:tc>
      </w:tr>
      <w:tr w:rsidR="00434D46" w:rsidRPr="00434D46" w14:paraId="5DE60596" w14:textId="77777777" w:rsidTr="00DF2117">
        <w:tc>
          <w:tcPr>
            <w:tcW w:w="8330" w:type="dxa"/>
            <w:vAlign w:val="center"/>
          </w:tcPr>
          <w:p w14:paraId="12768E73" w14:textId="77777777" w:rsidR="00434D46" w:rsidRPr="00434D46" w:rsidRDefault="00434D46" w:rsidP="00434D46">
            <w:pPr>
              <w:rPr>
                <w:sz w:val="20"/>
                <w:szCs w:val="20"/>
              </w:rPr>
            </w:pPr>
            <w:r w:rsidRPr="00434D46">
              <w:rPr>
                <w:sz w:val="20"/>
                <w:szCs w:val="20"/>
              </w:rPr>
              <w:t>Please advise if you require the terminal to stop loading for deballasting and/or stripping prior to the completion of loading.  Average loading rate is 7000-6100mtph (5600mtph for geared vessels).</w:t>
            </w:r>
            <w:r w:rsidRPr="00434D46">
              <w:rPr>
                <w:sz w:val="20"/>
                <w:szCs w:val="20"/>
              </w:rPr>
              <w:br/>
            </w:r>
            <w:r w:rsidRPr="00434D46">
              <w:rPr>
                <w:b/>
                <w:bCs/>
                <w:sz w:val="20"/>
                <w:szCs w:val="20"/>
              </w:rPr>
              <w:t xml:space="preserve">Instruction - </w:t>
            </w:r>
            <w:r w:rsidRPr="00434D46">
              <w:rPr>
                <w:sz w:val="20"/>
                <w:szCs w:val="20"/>
              </w:rPr>
              <w:t>Calculate available time for deballasting to the Trimming Draft Check only (not full cargo request).</w:t>
            </w:r>
          </w:p>
        </w:tc>
        <w:tc>
          <w:tcPr>
            <w:tcW w:w="1417" w:type="dxa"/>
            <w:vAlign w:val="center"/>
          </w:tcPr>
          <w:p w14:paraId="6943822E" w14:textId="485D073C" w:rsidR="00434D46" w:rsidRPr="00434D46" w:rsidRDefault="00434D46" w:rsidP="00434D46">
            <w:pPr>
              <w:spacing w:after="120"/>
              <w:jc w:val="center"/>
              <w:rPr>
                <w:sz w:val="20"/>
                <w:szCs w:val="20"/>
                <w:lang w:eastAsia="en-AU"/>
              </w:rPr>
            </w:pPr>
          </w:p>
        </w:tc>
      </w:tr>
      <w:tr w:rsidR="00434D46" w:rsidRPr="00434D46" w14:paraId="0BEEC1A4" w14:textId="77777777" w:rsidTr="00DF2117">
        <w:tc>
          <w:tcPr>
            <w:tcW w:w="8330" w:type="dxa"/>
            <w:shd w:val="clear" w:color="auto" w:fill="00A994"/>
            <w:vAlign w:val="center"/>
          </w:tcPr>
          <w:p w14:paraId="5C713464" w14:textId="77777777" w:rsidR="00434D46" w:rsidRPr="00434D46" w:rsidRDefault="00434D46" w:rsidP="00434D46">
            <w:pPr>
              <w:spacing w:before="60" w:after="60"/>
              <w:rPr>
                <w:b/>
                <w:bCs/>
                <w:color w:val="FFFFFF"/>
                <w:sz w:val="20"/>
                <w:szCs w:val="20"/>
              </w:rPr>
            </w:pPr>
            <w:r w:rsidRPr="00434D46">
              <w:rPr>
                <w:b/>
                <w:bCs/>
                <w:color w:val="FFFFFF"/>
                <w:sz w:val="20"/>
                <w:szCs w:val="20"/>
              </w:rPr>
              <w:t>1.4 - Duration of Required Loading Stop (if applicable)</w:t>
            </w:r>
          </w:p>
        </w:tc>
        <w:tc>
          <w:tcPr>
            <w:tcW w:w="1417" w:type="dxa"/>
            <w:shd w:val="clear" w:color="auto" w:fill="00A994"/>
            <w:vAlign w:val="center"/>
          </w:tcPr>
          <w:p w14:paraId="7DF3C58E" w14:textId="77777777" w:rsidR="00434D46" w:rsidRPr="00434D46" w:rsidRDefault="00434D46" w:rsidP="00434D46">
            <w:pPr>
              <w:spacing w:before="60" w:after="60"/>
              <w:jc w:val="center"/>
              <w:rPr>
                <w:b/>
                <w:bCs/>
                <w:color w:val="FFFFFF"/>
                <w:sz w:val="20"/>
                <w:szCs w:val="20"/>
              </w:rPr>
            </w:pPr>
            <w:r w:rsidRPr="00434D46">
              <w:rPr>
                <w:b/>
                <w:bCs/>
                <w:color w:val="FFFFFF"/>
                <w:sz w:val="20"/>
                <w:szCs w:val="20"/>
              </w:rPr>
              <w:t>Hours</w:t>
            </w:r>
          </w:p>
        </w:tc>
      </w:tr>
      <w:tr w:rsidR="00434D46" w:rsidRPr="00434D46" w14:paraId="33234CAC" w14:textId="77777777" w:rsidTr="00DF2117">
        <w:tc>
          <w:tcPr>
            <w:tcW w:w="8330" w:type="dxa"/>
            <w:vAlign w:val="center"/>
          </w:tcPr>
          <w:p w14:paraId="6187572A" w14:textId="77777777" w:rsidR="00434D46" w:rsidRPr="00434D46" w:rsidRDefault="00434D46" w:rsidP="00434D46">
            <w:pPr>
              <w:rPr>
                <w:sz w:val="20"/>
                <w:szCs w:val="20"/>
              </w:rPr>
            </w:pPr>
            <w:r w:rsidRPr="00434D46">
              <w:rPr>
                <w:sz w:val="20"/>
                <w:szCs w:val="20"/>
              </w:rPr>
              <w:t xml:space="preserve">Stoppage time required (if applicable) for deballasting and/or stripping </w:t>
            </w:r>
            <w:r w:rsidRPr="00434D46">
              <w:rPr>
                <w:sz w:val="20"/>
                <w:szCs w:val="20"/>
              </w:rPr>
              <w:br/>
            </w:r>
            <w:r w:rsidRPr="00434D46">
              <w:rPr>
                <w:b/>
                <w:bCs/>
                <w:sz w:val="20"/>
                <w:szCs w:val="20"/>
              </w:rPr>
              <w:t xml:space="preserve">Instruction - </w:t>
            </w:r>
            <w:r w:rsidRPr="00434D46">
              <w:rPr>
                <w:sz w:val="20"/>
                <w:szCs w:val="20"/>
              </w:rPr>
              <w:t xml:space="preserve">If temporarily stopping the loading operation, indicate on the loading sequence plan after which loading step and for how many hours you require the terminal to stop loading for deballasting. Kindly note that time taken for deballasting, will be recorded on the Working Log (time sheet) as 'Deballasting at vessel's request'. Please accurately declare the minimum required time only. Retaining ballast on finish is an option. As best practice, this assists the Terminal in developing the most optimal and best expedited schedule of shipping movements at the Port of Hay Point. </w:t>
            </w:r>
          </w:p>
        </w:tc>
        <w:tc>
          <w:tcPr>
            <w:tcW w:w="1417" w:type="dxa"/>
            <w:vAlign w:val="center"/>
          </w:tcPr>
          <w:p w14:paraId="2027D501" w14:textId="77777777" w:rsidR="00434D46" w:rsidRPr="00434D46" w:rsidRDefault="00434D46" w:rsidP="00434D46">
            <w:pPr>
              <w:spacing w:after="120"/>
              <w:jc w:val="center"/>
              <w:rPr>
                <w:sz w:val="20"/>
                <w:szCs w:val="20"/>
                <w:lang w:eastAsia="en-AU"/>
              </w:rPr>
            </w:pPr>
          </w:p>
        </w:tc>
      </w:tr>
      <w:tr w:rsidR="00434D46" w:rsidRPr="00434D46" w14:paraId="7FFCEA21" w14:textId="77777777" w:rsidTr="00DF2117">
        <w:tc>
          <w:tcPr>
            <w:tcW w:w="8330" w:type="dxa"/>
            <w:shd w:val="clear" w:color="auto" w:fill="00A994"/>
            <w:vAlign w:val="center"/>
          </w:tcPr>
          <w:p w14:paraId="6C413CFF" w14:textId="1F1EE44C" w:rsidR="00434D46" w:rsidRPr="00434D46" w:rsidRDefault="00434D46" w:rsidP="00434D46">
            <w:pPr>
              <w:spacing w:before="60" w:after="60"/>
              <w:rPr>
                <w:b/>
                <w:bCs/>
                <w:color w:val="FFFFFF"/>
                <w:sz w:val="20"/>
                <w:szCs w:val="20"/>
              </w:rPr>
            </w:pPr>
            <w:r w:rsidRPr="00434D46">
              <w:rPr>
                <w:b/>
                <w:bCs/>
                <w:color w:val="FFFFFF"/>
                <w:sz w:val="20"/>
                <w:szCs w:val="20"/>
              </w:rPr>
              <w:t>1.5 - Berthing Air Draft</w:t>
            </w:r>
          </w:p>
        </w:tc>
        <w:tc>
          <w:tcPr>
            <w:tcW w:w="1417" w:type="dxa"/>
            <w:shd w:val="clear" w:color="auto" w:fill="00A994"/>
            <w:vAlign w:val="center"/>
          </w:tcPr>
          <w:p w14:paraId="1DCDECAA" w14:textId="77777777" w:rsidR="00434D46" w:rsidRPr="00434D46" w:rsidRDefault="00434D46" w:rsidP="00434D46">
            <w:pPr>
              <w:spacing w:before="60" w:after="60"/>
              <w:jc w:val="center"/>
              <w:rPr>
                <w:b/>
                <w:bCs/>
                <w:color w:val="FFFFFF"/>
                <w:sz w:val="20"/>
                <w:szCs w:val="20"/>
              </w:rPr>
            </w:pPr>
            <w:r w:rsidRPr="00434D46">
              <w:rPr>
                <w:b/>
                <w:bCs/>
                <w:color w:val="FFFFFF"/>
                <w:sz w:val="20"/>
                <w:szCs w:val="20"/>
              </w:rPr>
              <w:t>Metres</w:t>
            </w:r>
          </w:p>
        </w:tc>
      </w:tr>
      <w:tr w:rsidR="00434D46" w:rsidRPr="00434D46" w14:paraId="20622BF3" w14:textId="77777777" w:rsidTr="00DF2117">
        <w:tc>
          <w:tcPr>
            <w:tcW w:w="8330" w:type="dxa"/>
            <w:vAlign w:val="center"/>
          </w:tcPr>
          <w:p w14:paraId="3D35D091" w14:textId="1DB8FBBA" w:rsidR="00434D46" w:rsidRDefault="00434D46" w:rsidP="00434D46">
            <w:pPr>
              <w:rPr>
                <w:sz w:val="20"/>
                <w:szCs w:val="20"/>
              </w:rPr>
            </w:pPr>
            <w:r w:rsidRPr="00434D46">
              <w:rPr>
                <w:sz w:val="20"/>
                <w:szCs w:val="20"/>
              </w:rPr>
              <w:t>Distance from the water line to the top of hatch coaming of the first hold to be loaded</w:t>
            </w:r>
            <w:r w:rsidR="001068E6">
              <w:rPr>
                <w:sz w:val="20"/>
                <w:szCs w:val="20"/>
              </w:rPr>
              <w:t>.</w:t>
            </w:r>
          </w:p>
          <w:p w14:paraId="167DE019" w14:textId="5C9DD860" w:rsidR="008A4DE7" w:rsidRPr="0084417B" w:rsidRDefault="008A4DE7" w:rsidP="008A4DE7">
            <w:pPr>
              <w:rPr>
                <w:sz w:val="20"/>
                <w:szCs w:val="20"/>
              </w:rPr>
            </w:pPr>
            <w:r w:rsidRPr="0084417B">
              <w:rPr>
                <w:b/>
                <w:bCs/>
                <w:sz w:val="20"/>
                <w:szCs w:val="20"/>
              </w:rPr>
              <w:t>Instruction</w:t>
            </w:r>
            <w:r w:rsidRPr="0084417B">
              <w:rPr>
                <w:sz w:val="20"/>
                <w:szCs w:val="20"/>
              </w:rPr>
              <w:t xml:space="preserve"> - The air draft must not exceed 28.5 metres less height of tide at the proposed time of commencement of loading. If the air draft exceeds this, the Shiploader cannot be </w:t>
            </w:r>
            <w:r w:rsidRPr="0084417B">
              <w:rPr>
                <w:sz w:val="20"/>
                <w:szCs w:val="20"/>
              </w:rPr>
              <w:br/>
              <w:t>positioned and this may result in delays to the commencement of loading.</w:t>
            </w:r>
          </w:p>
          <w:p w14:paraId="24AEF2EB" w14:textId="62B10C68" w:rsidR="008A4DE7" w:rsidRPr="00434D46" w:rsidRDefault="008A4DE7" w:rsidP="00434D46">
            <w:pPr>
              <w:rPr>
                <w:sz w:val="20"/>
                <w:szCs w:val="20"/>
              </w:rPr>
            </w:pPr>
          </w:p>
        </w:tc>
        <w:tc>
          <w:tcPr>
            <w:tcW w:w="1417" w:type="dxa"/>
            <w:vAlign w:val="center"/>
          </w:tcPr>
          <w:p w14:paraId="66A9EFD2" w14:textId="77777777" w:rsidR="00434D46" w:rsidRPr="00434D46" w:rsidRDefault="00434D46" w:rsidP="00434D46">
            <w:pPr>
              <w:spacing w:after="120"/>
              <w:jc w:val="center"/>
              <w:rPr>
                <w:sz w:val="20"/>
                <w:szCs w:val="20"/>
                <w:lang w:eastAsia="en-AU"/>
              </w:rPr>
            </w:pPr>
          </w:p>
        </w:tc>
      </w:tr>
    </w:tbl>
    <w:p w14:paraId="286CDAE3" w14:textId="77777777" w:rsidR="00AF3242" w:rsidRDefault="00AF3242">
      <w:pPr>
        <w:spacing w:after="200" w:line="276" w:lineRule="auto"/>
        <w:rPr>
          <w:rFonts w:asciiTheme="majorHAnsi" w:hAnsiTheme="majorHAnsi" w:cstheme="majorHAnsi"/>
          <w:b/>
          <w:kern w:val="28"/>
          <w:highlight w:val="lightGray"/>
          <w:lang w:eastAsia="en-AU"/>
        </w:rPr>
      </w:pPr>
      <w:r>
        <w:rPr>
          <w:rFonts w:asciiTheme="majorHAnsi" w:hAnsiTheme="majorHAnsi" w:cstheme="majorHAnsi"/>
          <w:b/>
          <w:kern w:val="28"/>
          <w:highlight w:val="lightGray"/>
          <w:lang w:eastAsia="en-AU"/>
        </w:rPr>
        <w:br w:type="page"/>
      </w:r>
    </w:p>
    <w:p w14:paraId="709CE84D" w14:textId="45D919C3" w:rsidR="00434D46" w:rsidRPr="00434D46" w:rsidRDefault="00434D46" w:rsidP="00AF3242">
      <w:pPr>
        <w:pStyle w:val="Heading1"/>
      </w:pPr>
      <w:r w:rsidRPr="00434D46">
        <w:lastRenderedPageBreak/>
        <w:t>Vessel Specifications</w:t>
      </w:r>
    </w:p>
    <w:tbl>
      <w:tblPr>
        <w:tblStyle w:val="TableGrid1"/>
        <w:tblW w:w="9493" w:type="dxa"/>
        <w:tblLook w:val="04A0" w:firstRow="1" w:lastRow="0" w:firstColumn="1" w:lastColumn="0" w:noHBand="0" w:noVBand="1"/>
      </w:tblPr>
      <w:tblGrid>
        <w:gridCol w:w="959"/>
        <w:gridCol w:w="1417"/>
        <w:gridCol w:w="1276"/>
        <w:gridCol w:w="567"/>
        <w:gridCol w:w="3483"/>
        <w:gridCol w:w="1791"/>
      </w:tblGrid>
      <w:tr w:rsidR="00434D46" w:rsidRPr="00434D46" w14:paraId="07818990" w14:textId="77777777" w:rsidTr="00DF2117">
        <w:trPr>
          <w:trHeight w:val="284"/>
        </w:trPr>
        <w:tc>
          <w:tcPr>
            <w:tcW w:w="3652" w:type="dxa"/>
            <w:gridSpan w:val="3"/>
            <w:tcBorders>
              <w:right w:val="single" w:sz="4" w:space="0" w:color="auto"/>
            </w:tcBorders>
            <w:shd w:val="clear" w:color="auto" w:fill="00A994"/>
          </w:tcPr>
          <w:p w14:paraId="4E88B6FA" w14:textId="77777777" w:rsidR="00434D46" w:rsidRPr="00434D46" w:rsidRDefault="00434D46" w:rsidP="00434D46">
            <w:pPr>
              <w:spacing w:before="60" w:afterLines="60" w:after="144"/>
              <w:rPr>
                <w:sz w:val="20"/>
                <w:szCs w:val="20"/>
                <w:lang w:eastAsia="en-AU"/>
              </w:rPr>
            </w:pPr>
            <w:r w:rsidRPr="00434D46">
              <w:rPr>
                <w:b/>
                <w:bCs/>
                <w:color w:val="FFFFFF"/>
                <w:sz w:val="20"/>
                <w:szCs w:val="20"/>
              </w:rPr>
              <w:t>2.1 - Hatch dimensions (Metres)</w:t>
            </w:r>
          </w:p>
        </w:tc>
        <w:tc>
          <w:tcPr>
            <w:tcW w:w="567" w:type="dxa"/>
            <w:tcBorders>
              <w:top w:val="nil"/>
              <w:left w:val="single" w:sz="4" w:space="0" w:color="auto"/>
              <w:bottom w:val="nil"/>
              <w:right w:val="single" w:sz="4" w:space="0" w:color="auto"/>
            </w:tcBorders>
            <w:shd w:val="clear" w:color="auto" w:fill="auto"/>
          </w:tcPr>
          <w:p w14:paraId="6DE068F6" w14:textId="77777777" w:rsidR="00434D46" w:rsidRPr="00434D46" w:rsidRDefault="00434D46" w:rsidP="00434D46">
            <w:pPr>
              <w:spacing w:after="120"/>
              <w:rPr>
                <w:color w:val="FFFFFF" w:themeColor="background1"/>
                <w:sz w:val="20"/>
                <w:szCs w:val="20"/>
                <w:lang w:eastAsia="en-AU"/>
              </w:rPr>
            </w:pPr>
          </w:p>
        </w:tc>
        <w:tc>
          <w:tcPr>
            <w:tcW w:w="5274" w:type="dxa"/>
            <w:gridSpan w:val="2"/>
            <w:vMerge w:val="restart"/>
            <w:tcBorders>
              <w:left w:val="single" w:sz="4" w:space="0" w:color="auto"/>
            </w:tcBorders>
            <w:shd w:val="clear" w:color="auto" w:fill="00A994"/>
          </w:tcPr>
          <w:p w14:paraId="5527A4E5" w14:textId="77777777" w:rsidR="00434D46" w:rsidRPr="00434D46" w:rsidRDefault="00434D46" w:rsidP="00434D46">
            <w:pPr>
              <w:spacing w:before="60" w:after="60"/>
              <w:rPr>
                <w:b/>
                <w:bCs/>
                <w:color w:val="FFFFFF" w:themeColor="background1"/>
                <w:sz w:val="20"/>
                <w:szCs w:val="20"/>
                <w:lang w:eastAsia="en-AU"/>
              </w:rPr>
            </w:pPr>
            <w:r w:rsidRPr="00434D46">
              <w:rPr>
                <w:b/>
                <w:bCs/>
                <w:color w:val="FFFFFF" w:themeColor="background1"/>
                <w:sz w:val="20"/>
                <w:szCs w:val="20"/>
                <w:lang w:eastAsia="en-AU"/>
              </w:rPr>
              <w:t xml:space="preserve">2.2 - Distance between Hatch Centres (Metres) </w:t>
            </w:r>
          </w:p>
          <w:p w14:paraId="6CEDC506" w14:textId="77777777" w:rsidR="00434D46" w:rsidRPr="00434D46" w:rsidRDefault="00434D46" w:rsidP="00434D46">
            <w:pPr>
              <w:spacing w:before="60" w:after="60"/>
              <w:jc w:val="center"/>
              <w:rPr>
                <w:color w:val="FFFFFF" w:themeColor="background1"/>
                <w:sz w:val="16"/>
                <w:szCs w:val="16"/>
                <w:lang w:eastAsia="en-AU"/>
              </w:rPr>
            </w:pPr>
          </w:p>
          <w:p w14:paraId="78AC5D3B" w14:textId="77777777" w:rsidR="00434D46" w:rsidRPr="00434D46" w:rsidRDefault="00434D46" w:rsidP="00434D46">
            <w:pPr>
              <w:spacing w:before="60" w:after="60"/>
              <w:jc w:val="center"/>
              <w:rPr>
                <w:color w:val="FFFFFF" w:themeColor="background1"/>
                <w:sz w:val="16"/>
                <w:szCs w:val="16"/>
                <w:lang w:eastAsia="en-AU"/>
              </w:rPr>
            </w:pPr>
            <w:r w:rsidRPr="00434D46">
              <w:rPr>
                <w:color w:val="FFFFFF" w:themeColor="background1"/>
                <w:sz w:val="16"/>
                <w:szCs w:val="16"/>
                <w:lang w:eastAsia="en-AU"/>
              </w:rPr>
              <w:t>(Review illustration below for guidance)</w:t>
            </w:r>
          </w:p>
        </w:tc>
      </w:tr>
      <w:tr w:rsidR="00434D46" w:rsidRPr="00434D46" w14:paraId="461E3B7F" w14:textId="77777777" w:rsidTr="00DF2117">
        <w:trPr>
          <w:trHeight w:val="284"/>
        </w:trPr>
        <w:tc>
          <w:tcPr>
            <w:tcW w:w="959" w:type="dxa"/>
            <w:shd w:val="clear" w:color="auto" w:fill="00A994"/>
            <w:vAlign w:val="center"/>
          </w:tcPr>
          <w:p w14:paraId="0F8706CC" w14:textId="77777777" w:rsidR="00434D46" w:rsidRPr="00434D46" w:rsidRDefault="00434D46" w:rsidP="00434D46">
            <w:pPr>
              <w:jc w:val="center"/>
              <w:rPr>
                <w:b/>
                <w:bCs/>
                <w:color w:val="FFFFFF"/>
                <w:sz w:val="20"/>
                <w:szCs w:val="20"/>
              </w:rPr>
            </w:pPr>
            <w:r w:rsidRPr="00434D46">
              <w:rPr>
                <w:b/>
                <w:bCs/>
                <w:color w:val="FFFFFF"/>
                <w:sz w:val="20"/>
                <w:szCs w:val="20"/>
              </w:rPr>
              <w:t>Hatch</w:t>
            </w:r>
          </w:p>
        </w:tc>
        <w:tc>
          <w:tcPr>
            <w:tcW w:w="1417" w:type="dxa"/>
            <w:shd w:val="clear" w:color="auto" w:fill="00A994"/>
            <w:vAlign w:val="center"/>
          </w:tcPr>
          <w:p w14:paraId="4A1C7D67" w14:textId="77777777" w:rsidR="00434D46" w:rsidRPr="00434D46" w:rsidRDefault="00434D46" w:rsidP="00434D46">
            <w:pPr>
              <w:jc w:val="center"/>
              <w:rPr>
                <w:b/>
                <w:bCs/>
                <w:color w:val="FFFFFF"/>
                <w:sz w:val="20"/>
                <w:szCs w:val="20"/>
              </w:rPr>
            </w:pPr>
            <w:r w:rsidRPr="00434D46">
              <w:rPr>
                <w:b/>
                <w:bCs/>
                <w:color w:val="FFFFFF"/>
                <w:sz w:val="20"/>
                <w:szCs w:val="20"/>
              </w:rPr>
              <w:t>Length</w:t>
            </w:r>
          </w:p>
        </w:tc>
        <w:tc>
          <w:tcPr>
            <w:tcW w:w="1276" w:type="dxa"/>
            <w:tcBorders>
              <w:right w:val="single" w:sz="4" w:space="0" w:color="auto"/>
            </w:tcBorders>
            <w:shd w:val="clear" w:color="auto" w:fill="00A994"/>
            <w:vAlign w:val="center"/>
          </w:tcPr>
          <w:p w14:paraId="4203A239" w14:textId="77777777" w:rsidR="00434D46" w:rsidRPr="00434D46" w:rsidRDefault="00434D46" w:rsidP="00434D46">
            <w:pPr>
              <w:jc w:val="center"/>
              <w:rPr>
                <w:b/>
                <w:bCs/>
                <w:color w:val="FFFFFF"/>
                <w:sz w:val="20"/>
                <w:szCs w:val="20"/>
              </w:rPr>
            </w:pPr>
            <w:r w:rsidRPr="00434D46">
              <w:rPr>
                <w:b/>
                <w:bCs/>
                <w:color w:val="FFFFFF"/>
                <w:sz w:val="20"/>
                <w:szCs w:val="20"/>
              </w:rPr>
              <w:t>Width</w:t>
            </w:r>
          </w:p>
        </w:tc>
        <w:tc>
          <w:tcPr>
            <w:tcW w:w="567" w:type="dxa"/>
            <w:tcBorders>
              <w:top w:val="nil"/>
              <w:left w:val="single" w:sz="4" w:space="0" w:color="auto"/>
              <w:bottom w:val="nil"/>
              <w:right w:val="single" w:sz="4" w:space="0" w:color="auto"/>
            </w:tcBorders>
            <w:shd w:val="clear" w:color="auto" w:fill="auto"/>
          </w:tcPr>
          <w:p w14:paraId="20733B54" w14:textId="77777777" w:rsidR="00434D46" w:rsidRPr="00434D46" w:rsidRDefault="00434D46" w:rsidP="00434D46">
            <w:pPr>
              <w:spacing w:after="120"/>
              <w:rPr>
                <w:sz w:val="20"/>
                <w:szCs w:val="20"/>
                <w:lang w:eastAsia="en-AU"/>
              </w:rPr>
            </w:pPr>
          </w:p>
        </w:tc>
        <w:tc>
          <w:tcPr>
            <w:tcW w:w="5274" w:type="dxa"/>
            <w:gridSpan w:val="2"/>
            <w:vMerge/>
            <w:tcBorders>
              <w:left w:val="single" w:sz="4" w:space="0" w:color="auto"/>
              <w:bottom w:val="single" w:sz="4" w:space="0" w:color="auto"/>
            </w:tcBorders>
          </w:tcPr>
          <w:p w14:paraId="7FB7B817" w14:textId="77777777" w:rsidR="00434D46" w:rsidRPr="00434D46" w:rsidRDefault="00434D46" w:rsidP="00434D46">
            <w:pPr>
              <w:spacing w:after="120"/>
              <w:rPr>
                <w:sz w:val="20"/>
                <w:szCs w:val="20"/>
                <w:lang w:eastAsia="en-AU"/>
              </w:rPr>
            </w:pPr>
          </w:p>
        </w:tc>
      </w:tr>
      <w:tr w:rsidR="00434D46" w:rsidRPr="00434D46" w14:paraId="28C926E7" w14:textId="77777777" w:rsidTr="00DF2117">
        <w:trPr>
          <w:trHeight w:val="284"/>
        </w:trPr>
        <w:tc>
          <w:tcPr>
            <w:tcW w:w="959" w:type="dxa"/>
            <w:vAlign w:val="center"/>
          </w:tcPr>
          <w:p w14:paraId="10DD5BC5" w14:textId="77777777" w:rsidR="00434D46" w:rsidRPr="00434D46" w:rsidRDefault="00434D46" w:rsidP="00434D46">
            <w:pPr>
              <w:jc w:val="center"/>
              <w:rPr>
                <w:sz w:val="20"/>
                <w:szCs w:val="20"/>
                <w:lang w:eastAsia="en-AU"/>
              </w:rPr>
            </w:pPr>
            <w:r w:rsidRPr="00434D46">
              <w:rPr>
                <w:sz w:val="20"/>
                <w:szCs w:val="20"/>
                <w:lang w:eastAsia="en-AU"/>
              </w:rPr>
              <w:t>1</w:t>
            </w:r>
          </w:p>
        </w:tc>
        <w:tc>
          <w:tcPr>
            <w:tcW w:w="1417" w:type="dxa"/>
            <w:vAlign w:val="center"/>
          </w:tcPr>
          <w:p w14:paraId="171645DF"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4C83436B"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single" w:sz="4" w:space="0" w:color="auto"/>
            </w:tcBorders>
            <w:shd w:val="clear" w:color="auto" w:fill="auto"/>
            <w:vAlign w:val="center"/>
          </w:tcPr>
          <w:p w14:paraId="62BE3DAE" w14:textId="77777777" w:rsidR="00434D46" w:rsidRPr="00434D46" w:rsidRDefault="00434D46" w:rsidP="00434D46">
            <w:pPr>
              <w:rPr>
                <w:sz w:val="20"/>
                <w:szCs w:val="20"/>
                <w:lang w:eastAsia="en-AU"/>
              </w:rPr>
            </w:pPr>
          </w:p>
        </w:tc>
        <w:tc>
          <w:tcPr>
            <w:tcW w:w="3483" w:type="dxa"/>
            <w:tcBorders>
              <w:left w:val="single" w:sz="4" w:space="0" w:color="auto"/>
            </w:tcBorders>
            <w:vAlign w:val="center"/>
          </w:tcPr>
          <w:p w14:paraId="375125F0" w14:textId="77777777" w:rsidR="00434D46" w:rsidRPr="00434D46" w:rsidRDefault="00434D46" w:rsidP="00434D46">
            <w:pPr>
              <w:rPr>
                <w:color w:val="000000"/>
                <w:sz w:val="20"/>
                <w:szCs w:val="20"/>
              </w:rPr>
            </w:pPr>
            <w:r w:rsidRPr="00434D46">
              <w:rPr>
                <w:color w:val="000000"/>
                <w:sz w:val="20"/>
                <w:szCs w:val="20"/>
              </w:rPr>
              <w:t>Hatch 1 centre to Hatch 2 centre:</w:t>
            </w:r>
          </w:p>
        </w:tc>
        <w:tc>
          <w:tcPr>
            <w:tcW w:w="1791" w:type="dxa"/>
            <w:vAlign w:val="center"/>
          </w:tcPr>
          <w:p w14:paraId="3F2926FA" w14:textId="77777777" w:rsidR="00434D46" w:rsidRPr="00434D46" w:rsidRDefault="00434D46" w:rsidP="00434D46">
            <w:pPr>
              <w:jc w:val="center"/>
              <w:rPr>
                <w:sz w:val="20"/>
                <w:szCs w:val="20"/>
                <w:lang w:eastAsia="en-AU"/>
              </w:rPr>
            </w:pPr>
          </w:p>
        </w:tc>
      </w:tr>
      <w:tr w:rsidR="00434D46" w:rsidRPr="00434D46" w14:paraId="692225CF" w14:textId="77777777" w:rsidTr="00DF2117">
        <w:trPr>
          <w:trHeight w:val="284"/>
        </w:trPr>
        <w:tc>
          <w:tcPr>
            <w:tcW w:w="959" w:type="dxa"/>
            <w:vAlign w:val="center"/>
          </w:tcPr>
          <w:p w14:paraId="47E63CD7" w14:textId="77777777" w:rsidR="00434D46" w:rsidRPr="00434D46" w:rsidRDefault="00434D46" w:rsidP="00434D46">
            <w:pPr>
              <w:jc w:val="center"/>
              <w:rPr>
                <w:sz w:val="20"/>
                <w:szCs w:val="20"/>
                <w:lang w:eastAsia="en-AU"/>
              </w:rPr>
            </w:pPr>
            <w:r w:rsidRPr="00434D46">
              <w:rPr>
                <w:sz w:val="20"/>
                <w:szCs w:val="20"/>
                <w:lang w:eastAsia="en-AU"/>
              </w:rPr>
              <w:t>2</w:t>
            </w:r>
          </w:p>
        </w:tc>
        <w:tc>
          <w:tcPr>
            <w:tcW w:w="1417" w:type="dxa"/>
            <w:vAlign w:val="center"/>
          </w:tcPr>
          <w:p w14:paraId="66B8E489"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5E245334"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single" w:sz="4" w:space="0" w:color="auto"/>
            </w:tcBorders>
            <w:shd w:val="clear" w:color="auto" w:fill="auto"/>
            <w:vAlign w:val="center"/>
          </w:tcPr>
          <w:p w14:paraId="3298E043" w14:textId="77777777" w:rsidR="00434D46" w:rsidRPr="00434D46" w:rsidRDefault="00434D46" w:rsidP="00434D46">
            <w:pPr>
              <w:rPr>
                <w:sz w:val="20"/>
                <w:szCs w:val="20"/>
                <w:lang w:eastAsia="en-AU"/>
              </w:rPr>
            </w:pPr>
          </w:p>
        </w:tc>
        <w:tc>
          <w:tcPr>
            <w:tcW w:w="3483" w:type="dxa"/>
            <w:tcBorders>
              <w:left w:val="single" w:sz="4" w:space="0" w:color="auto"/>
            </w:tcBorders>
            <w:vAlign w:val="center"/>
          </w:tcPr>
          <w:p w14:paraId="2DE0332C" w14:textId="77777777" w:rsidR="00434D46" w:rsidRPr="00434D46" w:rsidRDefault="00434D46" w:rsidP="00434D46">
            <w:pPr>
              <w:rPr>
                <w:color w:val="000000"/>
                <w:sz w:val="20"/>
                <w:szCs w:val="20"/>
              </w:rPr>
            </w:pPr>
            <w:r w:rsidRPr="00434D46">
              <w:rPr>
                <w:color w:val="000000"/>
                <w:sz w:val="20"/>
                <w:szCs w:val="20"/>
              </w:rPr>
              <w:t>Hatch 2 centre to Hatch 3 centre:</w:t>
            </w:r>
          </w:p>
        </w:tc>
        <w:tc>
          <w:tcPr>
            <w:tcW w:w="1791" w:type="dxa"/>
            <w:vAlign w:val="center"/>
          </w:tcPr>
          <w:p w14:paraId="0D17E7BE" w14:textId="77777777" w:rsidR="00434D46" w:rsidRPr="00434D46" w:rsidRDefault="00434D46" w:rsidP="00434D46">
            <w:pPr>
              <w:jc w:val="center"/>
            </w:pPr>
          </w:p>
        </w:tc>
      </w:tr>
      <w:tr w:rsidR="00434D46" w:rsidRPr="00434D46" w14:paraId="3FAE9F38" w14:textId="77777777" w:rsidTr="00DF2117">
        <w:trPr>
          <w:trHeight w:val="284"/>
        </w:trPr>
        <w:tc>
          <w:tcPr>
            <w:tcW w:w="959" w:type="dxa"/>
            <w:vAlign w:val="center"/>
          </w:tcPr>
          <w:p w14:paraId="5E116278" w14:textId="77777777" w:rsidR="00434D46" w:rsidRPr="00434D46" w:rsidRDefault="00434D46" w:rsidP="00434D46">
            <w:pPr>
              <w:jc w:val="center"/>
              <w:rPr>
                <w:sz w:val="20"/>
                <w:szCs w:val="20"/>
                <w:lang w:eastAsia="en-AU"/>
              </w:rPr>
            </w:pPr>
            <w:r w:rsidRPr="00434D46">
              <w:rPr>
                <w:sz w:val="20"/>
                <w:szCs w:val="20"/>
                <w:lang w:eastAsia="en-AU"/>
              </w:rPr>
              <w:t>3</w:t>
            </w:r>
          </w:p>
        </w:tc>
        <w:tc>
          <w:tcPr>
            <w:tcW w:w="1417" w:type="dxa"/>
            <w:vAlign w:val="center"/>
          </w:tcPr>
          <w:p w14:paraId="5BFB817D"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5AA387D4"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single" w:sz="4" w:space="0" w:color="auto"/>
            </w:tcBorders>
            <w:shd w:val="clear" w:color="auto" w:fill="auto"/>
            <w:vAlign w:val="center"/>
          </w:tcPr>
          <w:p w14:paraId="4E9EADAD" w14:textId="77777777" w:rsidR="00434D46" w:rsidRPr="00434D46" w:rsidRDefault="00434D46" w:rsidP="00434D46">
            <w:pPr>
              <w:rPr>
                <w:sz w:val="20"/>
                <w:szCs w:val="20"/>
                <w:lang w:eastAsia="en-AU"/>
              </w:rPr>
            </w:pPr>
          </w:p>
        </w:tc>
        <w:tc>
          <w:tcPr>
            <w:tcW w:w="3483" w:type="dxa"/>
            <w:tcBorders>
              <w:left w:val="single" w:sz="4" w:space="0" w:color="auto"/>
            </w:tcBorders>
            <w:vAlign w:val="center"/>
          </w:tcPr>
          <w:p w14:paraId="3879A1A3" w14:textId="77777777" w:rsidR="00434D46" w:rsidRPr="00434D46" w:rsidRDefault="00434D46" w:rsidP="00434D46">
            <w:pPr>
              <w:rPr>
                <w:color w:val="000000"/>
                <w:sz w:val="20"/>
                <w:szCs w:val="20"/>
              </w:rPr>
            </w:pPr>
            <w:r w:rsidRPr="00434D46">
              <w:rPr>
                <w:color w:val="000000"/>
                <w:sz w:val="20"/>
                <w:szCs w:val="20"/>
              </w:rPr>
              <w:t>Hatch 3 centre to Hatch 4 centre:</w:t>
            </w:r>
          </w:p>
        </w:tc>
        <w:tc>
          <w:tcPr>
            <w:tcW w:w="1791" w:type="dxa"/>
            <w:vAlign w:val="center"/>
          </w:tcPr>
          <w:p w14:paraId="2D3AB140" w14:textId="77777777" w:rsidR="00434D46" w:rsidRPr="00434D46" w:rsidRDefault="00434D46" w:rsidP="00434D46">
            <w:pPr>
              <w:jc w:val="center"/>
            </w:pPr>
          </w:p>
        </w:tc>
      </w:tr>
      <w:tr w:rsidR="00434D46" w:rsidRPr="00434D46" w14:paraId="6D3491F9" w14:textId="77777777" w:rsidTr="00DF2117">
        <w:trPr>
          <w:trHeight w:val="284"/>
        </w:trPr>
        <w:tc>
          <w:tcPr>
            <w:tcW w:w="959" w:type="dxa"/>
            <w:vAlign w:val="center"/>
          </w:tcPr>
          <w:p w14:paraId="291EFF50" w14:textId="77777777" w:rsidR="00434D46" w:rsidRPr="00434D46" w:rsidRDefault="00434D46" w:rsidP="00434D46">
            <w:pPr>
              <w:jc w:val="center"/>
              <w:rPr>
                <w:sz w:val="20"/>
                <w:szCs w:val="20"/>
                <w:lang w:eastAsia="en-AU"/>
              </w:rPr>
            </w:pPr>
            <w:r w:rsidRPr="00434D46">
              <w:rPr>
                <w:sz w:val="20"/>
                <w:szCs w:val="20"/>
                <w:lang w:eastAsia="en-AU"/>
              </w:rPr>
              <w:t>4</w:t>
            </w:r>
          </w:p>
        </w:tc>
        <w:tc>
          <w:tcPr>
            <w:tcW w:w="1417" w:type="dxa"/>
            <w:vAlign w:val="center"/>
          </w:tcPr>
          <w:p w14:paraId="25355CFB"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0B3CD683"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single" w:sz="4" w:space="0" w:color="auto"/>
            </w:tcBorders>
            <w:shd w:val="clear" w:color="auto" w:fill="auto"/>
            <w:vAlign w:val="center"/>
          </w:tcPr>
          <w:p w14:paraId="37FE2473" w14:textId="77777777" w:rsidR="00434D46" w:rsidRPr="00434D46" w:rsidRDefault="00434D46" w:rsidP="00434D46">
            <w:pPr>
              <w:rPr>
                <w:sz w:val="20"/>
                <w:szCs w:val="20"/>
                <w:lang w:eastAsia="en-AU"/>
              </w:rPr>
            </w:pPr>
          </w:p>
        </w:tc>
        <w:tc>
          <w:tcPr>
            <w:tcW w:w="3483" w:type="dxa"/>
            <w:tcBorders>
              <w:left w:val="single" w:sz="4" w:space="0" w:color="auto"/>
            </w:tcBorders>
            <w:vAlign w:val="center"/>
          </w:tcPr>
          <w:p w14:paraId="2BC926D8" w14:textId="77777777" w:rsidR="00434D46" w:rsidRPr="00434D46" w:rsidRDefault="00434D46" w:rsidP="00434D46">
            <w:pPr>
              <w:rPr>
                <w:color w:val="000000"/>
                <w:sz w:val="20"/>
                <w:szCs w:val="20"/>
              </w:rPr>
            </w:pPr>
            <w:r w:rsidRPr="00434D46">
              <w:rPr>
                <w:color w:val="000000"/>
                <w:sz w:val="20"/>
                <w:szCs w:val="20"/>
              </w:rPr>
              <w:t>Hatch 4 centre to Hatch 5 centre:</w:t>
            </w:r>
          </w:p>
        </w:tc>
        <w:tc>
          <w:tcPr>
            <w:tcW w:w="1791" w:type="dxa"/>
            <w:vAlign w:val="center"/>
          </w:tcPr>
          <w:p w14:paraId="5EE408DB" w14:textId="77777777" w:rsidR="00434D46" w:rsidRPr="00434D46" w:rsidRDefault="00434D46" w:rsidP="00434D46">
            <w:pPr>
              <w:jc w:val="center"/>
            </w:pPr>
          </w:p>
        </w:tc>
      </w:tr>
      <w:tr w:rsidR="00434D46" w:rsidRPr="00434D46" w14:paraId="47F92C24" w14:textId="77777777" w:rsidTr="00DF2117">
        <w:trPr>
          <w:trHeight w:val="284"/>
        </w:trPr>
        <w:tc>
          <w:tcPr>
            <w:tcW w:w="959" w:type="dxa"/>
            <w:vAlign w:val="center"/>
          </w:tcPr>
          <w:p w14:paraId="14D0E430" w14:textId="77777777" w:rsidR="00434D46" w:rsidRPr="00434D46" w:rsidRDefault="00434D46" w:rsidP="00434D46">
            <w:pPr>
              <w:jc w:val="center"/>
              <w:rPr>
                <w:sz w:val="20"/>
                <w:szCs w:val="20"/>
                <w:lang w:eastAsia="en-AU"/>
              </w:rPr>
            </w:pPr>
            <w:r w:rsidRPr="00434D46">
              <w:rPr>
                <w:sz w:val="20"/>
                <w:szCs w:val="20"/>
                <w:lang w:eastAsia="en-AU"/>
              </w:rPr>
              <w:t>5</w:t>
            </w:r>
          </w:p>
        </w:tc>
        <w:tc>
          <w:tcPr>
            <w:tcW w:w="1417" w:type="dxa"/>
            <w:vAlign w:val="center"/>
          </w:tcPr>
          <w:p w14:paraId="2CCEBA1D"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11C6B89D"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single" w:sz="4" w:space="0" w:color="auto"/>
            </w:tcBorders>
            <w:shd w:val="clear" w:color="auto" w:fill="auto"/>
            <w:vAlign w:val="center"/>
          </w:tcPr>
          <w:p w14:paraId="0FA51CDB" w14:textId="77777777" w:rsidR="00434D46" w:rsidRPr="00434D46" w:rsidRDefault="00434D46" w:rsidP="00434D46">
            <w:pPr>
              <w:rPr>
                <w:sz w:val="20"/>
                <w:szCs w:val="20"/>
                <w:lang w:eastAsia="en-AU"/>
              </w:rPr>
            </w:pPr>
          </w:p>
        </w:tc>
        <w:tc>
          <w:tcPr>
            <w:tcW w:w="3483" w:type="dxa"/>
            <w:tcBorders>
              <w:left w:val="single" w:sz="4" w:space="0" w:color="auto"/>
            </w:tcBorders>
            <w:vAlign w:val="center"/>
          </w:tcPr>
          <w:p w14:paraId="4C50AB6A" w14:textId="77777777" w:rsidR="00434D46" w:rsidRPr="00434D46" w:rsidRDefault="00434D46" w:rsidP="00434D46">
            <w:pPr>
              <w:rPr>
                <w:color w:val="000000"/>
                <w:sz w:val="20"/>
                <w:szCs w:val="20"/>
              </w:rPr>
            </w:pPr>
            <w:r w:rsidRPr="00434D46">
              <w:rPr>
                <w:color w:val="000000"/>
                <w:sz w:val="20"/>
                <w:szCs w:val="20"/>
              </w:rPr>
              <w:t>Hatch 5 centre to Hatch 6 centre:</w:t>
            </w:r>
          </w:p>
        </w:tc>
        <w:tc>
          <w:tcPr>
            <w:tcW w:w="1791" w:type="dxa"/>
            <w:vAlign w:val="center"/>
          </w:tcPr>
          <w:p w14:paraId="4DCCE1A4" w14:textId="77777777" w:rsidR="00434D46" w:rsidRPr="00434D46" w:rsidRDefault="00434D46" w:rsidP="00434D46">
            <w:pPr>
              <w:jc w:val="center"/>
            </w:pPr>
          </w:p>
        </w:tc>
      </w:tr>
      <w:tr w:rsidR="00434D46" w:rsidRPr="00434D46" w14:paraId="3FAC86B1" w14:textId="77777777" w:rsidTr="00DF2117">
        <w:trPr>
          <w:trHeight w:val="284"/>
        </w:trPr>
        <w:tc>
          <w:tcPr>
            <w:tcW w:w="959" w:type="dxa"/>
            <w:vAlign w:val="center"/>
          </w:tcPr>
          <w:p w14:paraId="3D1F3992" w14:textId="77777777" w:rsidR="00434D46" w:rsidRPr="00434D46" w:rsidRDefault="00434D46" w:rsidP="00434D46">
            <w:pPr>
              <w:jc w:val="center"/>
              <w:rPr>
                <w:sz w:val="20"/>
                <w:szCs w:val="20"/>
                <w:lang w:eastAsia="en-AU"/>
              </w:rPr>
            </w:pPr>
            <w:r w:rsidRPr="00434D46">
              <w:rPr>
                <w:sz w:val="20"/>
                <w:szCs w:val="20"/>
                <w:lang w:eastAsia="en-AU"/>
              </w:rPr>
              <w:t>6</w:t>
            </w:r>
          </w:p>
        </w:tc>
        <w:tc>
          <w:tcPr>
            <w:tcW w:w="1417" w:type="dxa"/>
            <w:vAlign w:val="center"/>
          </w:tcPr>
          <w:p w14:paraId="71F05D5E"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2D3ADC5B"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single" w:sz="4" w:space="0" w:color="auto"/>
            </w:tcBorders>
            <w:shd w:val="clear" w:color="auto" w:fill="auto"/>
            <w:vAlign w:val="center"/>
          </w:tcPr>
          <w:p w14:paraId="4624569D" w14:textId="77777777" w:rsidR="00434D46" w:rsidRPr="00434D46" w:rsidRDefault="00434D46" w:rsidP="00434D46">
            <w:pPr>
              <w:rPr>
                <w:sz w:val="20"/>
                <w:szCs w:val="20"/>
                <w:lang w:eastAsia="en-AU"/>
              </w:rPr>
            </w:pPr>
          </w:p>
        </w:tc>
        <w:tc>
          <w:tcPr>
            <w:tcW w:w="3483" w:type="dxa"/>
            <w:tcBorders>
              <w:left w:val="single" w:sz="4" w:space="0" w:color="auto"/>
            </w:tcBorders>
            <w:vAlign w:val="center"/>
          </w:tcPr>
          <w:p w14:paraId="7B1BB0C7" w14:textId="77777777" w:rsidR="00434D46" w:rsidRPr="00434D46" w:rsidRDefault="00434D46" w:rsidP="00434D46">
            <w:pPr>
              <w:rPr>
                <w:color w:val="000000"/>
                <w:sz w:val="20"/>
                <w:szCs w:val="20"/>
              </w:rPr>
            </w:pPr>
            <w:r w:rsidRPr="00434D46">
              <w:rPr>
                <w:color w:val="000000"/>
                <w:sz w:val="20"/>
                <w:szCs w:val="20"/>
              </w:rPr>
              <w:t>Hatch 6 centre to Hatch 7 centre:</w:t>
            </w:r>
          </w:p>
        </w:tc>
        <w:tc>
          <w:tcPr>
            <w:tcW w:w="1791" w:type="dxa"/>
            <w:vAlign w:val="center"/>
          </w:tcPr>
          <w:p w14:paraId="7059CA23" w14:textId="77777777" w:rsidR="00434D46" w:rsidRPr="00434D46" w:rsidRDefault="00434D46" w:rsidP="00434D46">
            <w:pPr>
              <w:jc w:val="center"/>
            </w:pPr>
          </w:p>
        </w:tc>
      </w:tr>
      <w:tr w:rsidR="00434D46" w:rsidRPr="00434D46" w14:paraId="4CE83AC0" w14:textId="77777777" w:rsidTr="00DF2117">
        <w:trPr>
          <w:trHeight w:val="284"/>
        </w:trPr>
        <w:tc>
          <w:tcPr>
            <w:tcW w:w="959" w:type="dxa"/>
            <w:vAlign w:val="center"/>
          </w:tcPr>
          <w:p w14:paraId="58B81661" w14:textId="77777777" w:rsidR="00434D46" w:rsidRPr="00434D46" w:rsidRDefault="00434D46" w:rsidP="00434D46">
            <w:pPr>
              <w:jc w:val="center"/>
              <w:rPr>
                <w:sz w:val="20"/>
                <w:szCs w:val="20"/>
                <w:lang w:eastAsia="en-AU"/>
              </w:rPr>
            </w:pPr>
            <w:r w:rsidRPr="00434D46">
              <w:rPr>
                <w:sz w:val="20"/>
                <w:szCs w:val="20"/>
                <w:lang w:eastAsia="en-AU"/>
              </w:rPr>
              <w:t>7</w:t>
            </w:r>
          </w:p>
        </w:tc>
        <w:tc>
          <w:tcPr>
            <w:tcW w:w="1417" w:type="dxa"/>
            <w:vAlign w:val="center"/>
          </w:tcPr>
          <w:p w14:paraId="293F7E87"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03E5BB1E"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single" w:sz="4" w:space="0" w:color="auto"/>
            </w:tcBorders>
            <w:shd w:val="clear" w:color="auto" w:fill="auto"/>
            <w:vAlign w:val="center"/>
          </w:tcPr>
          <w:p w14:paraId="1F48189C" w14:textId="77777777" w:rsidR="00434D46" w:rsidRPr="00434D46" w:rsidRDefault="00434D46" w:rsidP="00434D46">
            <w:pPr>
              <w:rPr>
                <w:sz w:val="20"/>
                <w:szCs w:val="20"/>
                <w:lang w:eastAsia="en-AU"/>
              </w:rPr>
            </w:pPr>
          </w:p>
        </w:tc>
        <w:tc>
          <w:tcPr>
            <w:tcW w:w="3483" w:type="dxa"/>
            <w:tcBorders>
              <w:left w:val="single" w:sz="4" w:space="0" w:color="auto"/>
            </w:tcBorders>
            <w:vAlign w:val="center"/>
          </w:tcPr>
          <w:p w14:paraId="2BE4E0AE" w14:textId="77777777" w:rsidR="00434D46" w:rsidRPr="00434D46" w:rsidRDefault="00434D46" w:rsidP="00434D46">
            <w:pPr>
              <w:rPr>
                <w:color w:val="000000"/>
                <w:sz w:val="20"/>
                <w:szCs w:val="20"/>
              </w:rPr>
            </w:pPr>
            <w:r w:rsidRPr="00434D46">
              <w:rPr>
                <w:color w:val="000000"/>
                <w:sz w:val="20"/>
                <w:szCs w:val="20"/>
              </w:rPr>
              <w:t>Hatch 7 centre to Hatch 8 centre:</w:t>
            </w:r>
          </w:p>
        </w:tc>
        <w:tc>
          <w:tcPr>
            <w:tcW w:w="1791" w:type="dxa"/>
            <w:vAlign w:val="center"/>
          </w:tcPr>
          <w:p w14:paraId="068C3C0C" w14:textId="77777777" w:rsidR="00434D46" w:rsidRPr="00434D46" w:rsidRDefault="00434D46" w:rsidP="00434D46">
            <w:pPr>
              <w:jc w:val="center"/>
            </w:pPr>
          </w:p>
        </w:tc>
      </w:tr>
      <w:tr w:rsidR="00434D46" w:rsidRPr="00434D46" w14:paraId="1DB8B742" w14:textId="77777777" w:rsidTr="00DF2117">
        <w:trPr>
          <w:trHeight w:val="284"/>
        </w:trPr>
        <w:tc>
          <w:tcPr>
            <w:tcW w:w="959" w:type="dxa"/>
            <w:vAlign w:val="center"/>
          </w:tcPr>
          <w:p w14:paraId="0422BFE8" w14:textId="77777777" w:rsidR="00434D46" w:rsidRPr="00434D46" w:rsidRDefault="00434D46" w:rsidP="00434D46">
            <w:pPr>
              <w:jc w:val="center"/>
              <w:rPr>
                <w:sz w:val="20"/>
                <w:szCs w:val="20"/>
                <w:lang w:eastAsia="en-AU"/>
              </w:rPr>
            </w:pPr>
            <w:r w:rsidRPr="00434D46">
              <w:rPr>
                <w:sz w:val="20"/>
                <w:szCs w:val="20"/>
                <w:lang w:eastAsia="en-AU"/>
              </w:rPr>
              <w:t>8</w:t>
            </w:r>
          </w:p>
        </w:tc>
        <w:tc>
          <w:tcPr>
            <w:tcW w:w="1417" w:type="dxa"/>
            <w:vAlign w:val="center"/>
          </w:tcPr>
          <w:p w14:paraId="4428C6D3"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6B60788C"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single" w:sz="4" w:space="0" w:color="auto"/>
            </w:tcBorders>
            <w:shd w:val="clear" w:color="auto" w:fill="auto"/>
            <w:vAlign w:val="center"/>
          </w:tcPr>
          <w:p w14:paraId="6EFD8246" w14:textId="77777777" w:rsidR="00434D46" w:rsidRPr="00434D46" w:rsidRDefault="00434D46" w:rsidP="00434D46">
            <w:pPr>
              <w:rPr>
                <w:sz w:val="20"/>
                <w:szCs w:val="20"/>
                <w:lang w:eastAsia="en-AU"/>
              </w:rPr>
            </w:pPr>
          </w:p>
        </w:tc>
        <w:tc>
          <w:tcPr>
            <w:tcW w:w="3483" w:type="dxa"/>
            <w:tcBorders>
              <w:left w:val="single" w:sz="4" w:space="0" w:color="auto"/>
              <w:bottom w:val="single" w:sz="4" w:space="0" w:color="auto"/>
            </w:tcBorders>
            <w:vAlign w:val="center"/>
          </w:tcPr>
          <w:p w14:paraId="0E7BBB88" w14:textId="77777777" w:rsidR="00434D46" w:rsidRPr="00434D46" w:rsidRDefault="00434D46" w:rsidP="00434D46">
            <w:pPr>
              <w:rPr>
                <w:color w:val="000000"/>
                <w:sz w:val="20"/>
                <w:szCs w:val="20"/>
              </w:rPr>
            </w:pPr>
            <w:r w:rsidRPr="00434D46">
              <w:rPr>
                <w:color w:val="000000"/>
                <w:sz w:val="20"/>
                <w:szCs w:val="20"/>
              </w:rPr>
              <w:t>Hatch 8 centre to Hatch 9 centre:</w:t>
            </w:r>
          </w:p>
        </w:tc>
        <w:tc>
          <w:tcPr>
            <w:tcW w:w="1791" w:type="dxa"/>
            <w:tcBorders>
              <w:bottom w:val="single" w:sz="4" w:space="0" w:color="auto"/>
            </w:tcBorders>
            <w:vAlign w:val="center"/>
          </w:tcPr>
          <w:p w14:paraId="3BD60CE0" w14:textId="77777777" w:rsidR="00434D46" w:rsidRPr="00434D46" w:rsidRDefault="00434D46" w:rsidP="00434D46">
            <w:pPr>
              <w:jc w:val="center"/>
            </w:pPr>
          </w:p>
        </w:tc>
      </w:tr>
      <w:tr w:rsidR="00434D46" w:rsidRPr="00434D46" w14:paraId="46079D4C" w14:textId="77777777" w:rsidTr="00DF2117">
        <w:trPr>
          <w:trHeight w:val="284"/>
        </w:trPr>
        <w:tc>
          <w:tcPr>
            <w:tcW w:w="959" w:type="dxa"/>
            <w:vAlign w:val="center"/>
          </w:tcPr>
          <w:p w14:paraId="525B1633" w14:textId="77777777" w:rsidR="00434D46" w:rsidRPr="00434D46" w:rsidRDefault="00434D46" w:rsidP="00434D46">
            <w:pPr>
              <w:jc w:val="center"/>
              <w:rPr>
                <w:sz w:val="20"/>
                <w:szCs w:val="20"/>
                <w:lang w:eastAsia="en-AU"/>
              </w:rPr>
            </w:pPr>
            <w:r w:rsidRPr="00434D46">
              <w:rPr>
                <w:sz w:val="20"/>
                <w:szCs w:val="20"/>
                <w:lang w:eastAsia="en-AU"/>
              </w:rPr>
              <w:t>9</w:t>
            </w:r>
          </w:p>
        </w:tc>
        <w:tc>
          <w:tcPr>
            <w:tcW w:w="1417" w:type="dxa"/>
            <w:vAlign w:val="center"/>
          </w:tcPr>
          <w:p w14:paraId="0B6F775A" w14:textId="77777777" w:rsidR="00434D46" w:rsidRPr="00434D46" w:rsidRDefault="00434D46" w:rsidP="00434D46">
            <w:pPr>
              <w:jc w:val="center"/>
              <w:rPr>
                <w:sz w:val="20"/>
                <w:szCs w:val="20"/>
                <w:lang w:eastAsia="en-AU"/>
              </w:rPr>
            </w:pPr>
          </w:p>
        </w:tc>
        <w:tc>
          <w:tcPr>
            <w:tcW w:w="1276" w:type="dxa"/>
            <w:tcBorders>
              <w:right w:val="single" w:sz="4" w:space="0" w:color="auto"/>
            </w:tcBorders>
            <w:vAlign w:val="center"/>
          </w:tcPr>
          <w:p w14:paraId="4E425C7C" w14:textId="77777777" w:rsidR="00434D46" w:rsidRPr="00434D46" w:rsidRDefault="00434D46" w:rsidP="00434D46">
            <w:pPr>
              <w:jc w:val="center"/>
              <w:rPr>
                <w:sz w:val="20"/>
                <w:szCs w:val="20"/>
                <w:lang w:eastAsia="en-AU"/>
              </w:rPr>
            </w:pPr>
          </w:p>
        </w:tc>
        <w:tc>
          <w:tcPr>
            <w:tcW w:w="567" w:type="dxa"/>
            <w:tcBorders>
              <w:top w:val="nil"/>
              <w:left w:val="single" w:sz="4" w:space="0" w:color="auto"/>
              <w:bottom w:val="nil"/>
              <w:right w:val="nil"/>
            </w:tcBorders>
            <w:shd w:val="clear" w:color="auto" w:fill="auto"/>
            <w:vAlign w:val="center"/>
          </w:tcPr>
          <w:p w14:paraId="62E2E201" w14:textId="77777777" w:rsidR="00434D46" w:rsidRPr="00434D46" w:rsidRDefault="00434D46" w:rsidP="00434D46">
            <w:pPr>
              <w:rPr>
                <w:sz w:val="20"/>
                <w:szCs w:val="20"/>
                <w:lang w:eastAsia="en-AU"/>
              </w:rPr>
            </w:pPr>
          </w:p>
        </w:tc>
        <w:tc>
          <w:tcPr>
            <w:tcW w:w="3483" w:type="dxa"/>
            <w:tcBorders>
              <w:top w:val="single" w:sz="4" w:space="0" w:color="auto"/>
              <w:left w:val="nil"/>
              <w:bottom w:val="nil"/>
              <w:right w:val="nil"/>
            </w:tcBorders>
            <w:vAlign w:val="center"/>
          </w:tcPr>
          <w:p w14:paraId="35051BDA" w14:textId="77777777" w:rsidR="00434D46" w:rsidRPr="00434D46" w:rsidRDefault="00434D46" w:rsidP="00434D46">
            <w:pPr>
              <w:rPr>
                <w:color w:val="000000"/>
                <w:sz w:val="20"/>
                <w:szCs w:val="20"/>
              </w:rPr>
            </w:pPr>
          </w:p>
        </w:tc>
        <w:tc>
          <w:tcPr>
            <w:tcW w:w="1791" w:type="dxa"/>
            <w:tcBorders>
              <w:top w:val="single" w:sz="4" w:space="0" w:color="auto"/>
              <w:left w:val="nil"/>
              <w:bottom w:val="nil"/>
              <w:right w:val="nil"/>
            </w:tcBorders>
            <w:vAlign w:val="center"/>
          </w:tcPr>
          <w:p w14:paraId="200A4BB8" w14:textId="77777777" w:rsidR="00434D46" w:rsidRPr="00434D46" w:rsidRDefault="00434D46" w:rsidP="00434D46">
            <w:pPr>
              <w:rPr>
                <w:sz w:val="20"/>
                <w:szCs w:val="20"/>
                <w:lang w:eastAsia="en-AU"/>
              </w:rPr>
            </w:pPr>
          </w:p>
        </w:tc>
      </w:tr>
    </w:tbl>
    <w:p w14:paraId="18D4C2F0" w14:textId="1C854937" w:rsidR="00434D46" w:rsidRDefault="00434D46" w:rsidP="00434D46">
      <w:pPr>
        <w:spacing w:after="120"/>
        <w:rPr>
          <w:rFonts w:asciiTheme="majorHAnsi" w:hAnsiTheme="majorHAnsi" w:cstheme="majorHAnsi"/>
          <w:lang w:eastAsia="en-AU"/>
        </w:rPr>
      </w:pPr>
    </w:p>
    <w:p w14:paraId="45176C17" w14:textId="7B2CC0C0" w:rsidR="00434D46" w:rsidRDefault="00434D46" w:rsidP="00434D46">
      <w:pPr>
        <w:spacing w:after="120"/>
        <w:jc w:val="center"/>
        <w:rPr>
          <w:rFonts w:asciiTheme="majorHAnsi" w:hAnsiTheme="majorHAnsi" w:cstheme="majorHAnsi"/>
          <w:lang w:eastAsia="en-AU"/>
        </w:rPr>
      </w:pPr>
      <w:r w:rsidRPr="00434D46">
        <w:rPr>
          <w:noProof/>
          <w:sz w:val="20"/>
          <w:szCs w:val="20"/>
          <w:lang w:eastAsia="en-AU"/>
        </w:rPr>
        <w:drawing>
          <wp:inline distT="0" distB="0" distL="0" distR="0" wp14:anchorId="01352FEC" wp14:editId="707C2FE5">
            <wp:extent cx="4237630" cy="2169994"/>
            <wp:effectExtent l="0" t="0" r="0" b="1905"/>
            <wp:docPr id="23" name="Picture 22">
              <a:extLst xmlns:a="http://schemas.openxmlformats.org/drawingml/2006/main">
                <a:ext uri="{FF2B5EF4-FFF2-40B4-BE49-F238E27FC236}">
                  <a16:creationId xmlns:a16="http://schemas.microsoft.com/office/drawing/2014/main" id="{8F2BED87-FFA3-4AA0-9C80-7698DA81A2BA}"/>
                </a:ext>
              </a:extLst>
            </wp:docPr>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8F2BED87-FFA3-4AA0-9C80-7698DA81A2BA}"/>
                        </a:ext>
                      </a:extLst>
                    </pic:cNvPr>
                    <pic:cNvPicPr/>
                  </pic:nvPicPr>
                  <pic:blipFill>
                    <a:blip r:embed="rId13"/>
                    <a:stretch>
                      <a:fillRect/>
                    </a:stretch>
                  </pic:blipFill>
                  <pic:spPr>
                    <a:xfrm>
                      <a:off x="0" y="0"/>
                      <a:ext cx="4237630" cy="2169994"/>
                    </a:xfrm>
                    <a:prstGeom prst="rect">
                      <a:avLst/>
                    </a:prstGeom>
                  </pic:spPr>
                </pic:pic>
              </a:graphicData>
            </a:graphic>
          </wp:inline>
        </w:drawing>
      </w:r>
    </w:p>
    <w:p w14:paraId="7A422E01" w14:textId="77777777" w:rsidR="00434D46" w:rsidRPr="00434D46" w:rsidRDefault="00434D46" w:rsidP="00434D46">
      <w:pPr>
        <w:spacing w:after="120"/>
        <w:rPr>
          <w:rFonts w:asciiTheme="majorHAnsi" w:hAnsiTheme="majorHAnsi" w:cstheme="majorHAnsi"/>
          <w:lang w:eastAsia="en-AU"/>
        </w:rPr>
      </w:pPr>
    </w:p>
    <w:tbl>
      <w:tblPr>
        <w:tblStyle w:val="TableGrid1"/>
        <w:tblW w:w="9493" w:type="dxa"/>
        <w:tblLook w:val="04A0" w:firstRow="1" w:lastRow="0" w:firstColumn="1" w:lastColumn="0" w:noHBand="0" w:noVBand="1"/>
      </w:tblPr>
      <w:tblGrid>
        <w:gridCol w:w="8217"/>
        <w:gridCol w:w="1276"/>
      </w:tblGrid>
      <w:tr w:rsidR="00434D46" w:rsidRPr="00434D46" w14:paraId="27CA3C0E" w14:textId="77777777" w:rsidTr="00DF2117">
        <w:tc>
          <w:tcPr>
            <w:tcW w:w="8217" w:type="dxa"/>
            <w:shd w:val="clear" w:color="auto" w:fill="00A994"/>
            <w:vAlign w:val="center"/>
          </w:tcPr>
          <w:p w14:paraId="495C2145" w14:textId="77777777" w:rsidR="00434D46" w:rsidRPr="00434D46" w:rsidRDefault="00434D46" w:rsidP="00434D46">
            <w:pPr>
              <w:spacing w:before="60" w:after="60"/>
              <w:rPr>
                <w:b/>
                <w:bCs/>
                <w:color w:val="FFFFFF"/>
              </w:rPr>
            </w:pPr>
            <w:r w:rsidRPr="00434D46">
              <w:rPr>
                <w:b/>
                <w:bCs/>
                <w:color w:val="FFFFFF"/>
              </w:rPr>
              <w:t>2.3 – Please advise the following distances (In Metres NOT Frame Distance)</w:t>
            </w:r>
          </w:p>
          <w:p w14:paraId="6E752716" w14:textId="77777777" w:rsidR="00434D46" w:rsidRPr="00434D46" w:rsidRDefault="00434D46" w:rsidP="00434D46">
            <w:pPr>
              <w:spacing w:before="60" w:after="60"/>
              <w:rPr>
                <w:color w:val="FFFFFF"/>
                <w:sz w:val="16"/>
                <w:szCs w:val="16"/>
              </w:rPr>
            </w:pPr>
            <w:r w:rsidRPr="00434D46">
              <w:rPr>
                <w:color w:val="FFFFFF"/>
                <w:sz w:val="16"/>
                <w:szCs w:val="16"/>
              </w:rPr>
              <w:t>(Review illustration above for guidance)</w:t>
            </w:r>
          </w:p>
        </w:tc>
        <w:tc>
          <w:tcPr>
            <w:tcW w:w="1276" w:type="dxa"/>
            <w:shd w:val="clear" w:color="auto" w:fill="00A994"/>
            <w:vAlign w:val="center"/>
          </w:tcPr>
          <w:p w14:paraId="1F695AB9" w14:textId="77777777" w:rsidR="00434D46" w:rsidRPr="00434D46" w:rsidRDefault="00434D46" w:rsidP="00434D46">
            <w:pPr>
              <w:jc w:val="center"/>
              <w:rPr>
                <w:b/>
                <w:bCs/>
                <w:color w:val="FFFFFF"/>
              </w:rPr>
            </w:pPr>
            <w:r w:rsidRPr="00434D46">
              <w:rPr>
                <w:b/>
                <w:bCs/>
                <w:color w:val="FFFFFF"/>
              </w:rPr>
              <w:t>Metres</w:t>
            </w:r>
          </w:p>
        </w:tc>
      </w:tr>
      <w:tr w:rsidR="00434D46" w:rsidRPr="00434D46" w14:paraId="10305C81" w14:textId="77777777" w:rsidTr="00DF2117">
        <w:tc>
          <w:tcPr>
            <w:tcW w:w="8217" w:type="dxa"/>
            <w:vAlign w:val="center"/>
          </w:tcPr>
          <w:p w14:paraId="146EBE8E" w14:textId="77777777" w:rsidR="00434D46" w:rsidRPr="00434D46" w:rsidRDefault="00434D46" w:rsidP="00434D46">
            <w:pPr>
              <w:rPr>
                <w:sz w:val="20"/>
                <w:szCs w:val="20"/>
              </w:rPr>
            </w:pPr>
            <w:r w:rsidRPr="00434D46">
              <w:rPr>
                <w:b/>
                <w:bCs/>
                <w:sz w:val="20"/>
                <w:szCs w:val="20"/>
              </w:rPr>
              <w:t xml:space="preserve">2.3.1 </w:t>
            </w:r>
            <w:r w:rsidRPr="00434D46">
              <w:rPr>
                <w:sz w:val="20"/>
                <w:szCs w:val="20"/>
              </w:rPr>
              <w:t>Aft Extreme to forward edge of the bridge wing extension</w:t>
            </w:r>
          </w:p>
        </w:tc>
        <w:tc>
          <w:tcPr>
            <w:tcW w:w="1276" w:type="dxa"/>
            <w:vAlign w:val="center"/>
          </w:tcPr>
          <w:p w14:paraId="7790FC6A" w14:textId="77777777" w:rsidR="00434D46" w:rsidRPr="00434D46" w:rsidRDefault="00434D46" w:rsidP="00434D46">
            <w:pPr>
              <w:spacing w:after="120"/>
              <w:jc w:val="center"/>
              <w:rPr>
                <w:sz w:val="20"/>
                <w:szCs w:val="20"/>
                <w:lang w:eastAsia="en-AU"/>
              </w:rPr>
            </w:pPr>
          </w:p>
        </w:tc>
      </w:tr>
      <w:tr w:rsidR="00434D46" w:rsidRPr="00434D46" w14:paraId="242F73E2" w14:textId="77777777" w:rsidTr="00DF2117">
        <w:tc>
          <w:tcPr>
            <w:tcW w:w="8217" w:type="dxa"/>
            <w:vAlign w:val="center"/>
          </w:tcPr>
          <w:p w14:paraId="2A598D38" w14:textId="77777777" w:rsidR="00434D46" w:rsidRPr="00434D46" w:rsidRDefault="00434D46" w:rsidP="00434D46">
            <w:pPr>
              <w:rPr>
                <w:sz w:val="20"/>
                <w:szCs w:val="20"/>
              </w:rPr>
            </w:pPr>
            <w:r w:rsidRPr="00434D46">
              <w:rPr>
                <w:b/>
                <w:bCs/>
                <w:sz w:val="20"/>
                <w:szCs w:val="20"/>
              </w:rPr>
              <w:t xml:space="preserve">2.3.2 </w:t>
            </w:r>
            <w:r w:rsidRPr="00434D46">
              <w:rPr>
                <w:sz w:val="20"/>
                <w:szCs w:val="20"/>
              </w:rPr>
              <w:t>Aft Extreme to the Last (Aftmost) hatch centre distance</w:t>
            </w:r>
          </w:p>
        </w:tc>
        <w:tc>
          <w:tcPr>
            <w:tcW w:w="1276" w:type="dxa"/>
            <w:vAlign w:val="center"/>
          </w:tcPr>
          <w:p w14:paraId="488B5457" w14:textId="77777777" w:rsidR="00434D46" w:rsidRPr="00434D46" w:rsidRDefault="00434D46" w:rsidP="00434D46">
            <w:pPr>
              <w:spacing w:after="120"/>
              <w:jc w:val="center"/>
              <w:rPr>
                <w:sz w:val="20"/>
                <w:szCs w:val="20"/>
                <w:lang w:eastAsia="en-AU"/>
              </w:rPr>
            </w:pPr>
          </w:p>
        </w:tc>
      </w:tr>
      <w:tr w:rsidR="00434D46" w:rsidRPr="00434D46" w14:paraId="525D527C" w14:textId="77777777" w:rsidTr="00DF2117">
        <w:tc>
          <w:tcPr>
            <w:tcW w:w="8217" w:type="dxa"/>
            <w:vAlign w:val="center"/>
          </w:tcPr>
          <w:p w14:paraId="4B7D7C9E" w14:textId="77777777" w:rsidR="00434D46" w:rsidRPr="00434D46" w:rsidRDefault="00434D46" w:rsidP="00434D46">
            <w:pPr>
              <w:rPr>
                <w:sz w:val="20"/>
                <w:szCs w:val="20"/>
              </w:rPr>
            </w:pPr>
            <w:r w:rsidRPr="00434D46">
              <w:rPr>
                <w:b/>
                <w:bCs/>
                <w:sz w:val="20"/>
                <w:szCs w:val="20"/>
              </w:rPr>
              <w:t xml:space="preserve">2.3.3 </w:t>
            </w:r>
            <w:r w:rsidRPr="00434D46">
              <w:rPr>
                <w:sz w:val="20"/>
                <w:szCs w:val="20"/>
              </w:rPr>
              <w:t>Aft Extreme to the Mid-Ship Draft Mark meterage numbers (NOT Plimsoll Line)</w:t>
            </w:r>
          </w:p>
        </w:tc>
        <w:tc>
          <w:tcPr>
            <w:tcW w:w="1276" w:type="dxa"/>
            <w:vAlign w:val="center"/>
          </w:tcPr>
          <w:p w14:paraId="2822993C" w14:textId="77777777" w:rsidR="00434D46" w:rsidRPr="00434D46" w:rsidRDefault="00434D46" w:rsidP="00434D46">
            <w:pPr>
              <w:spacing w:after="120"/>
              <w:jc w:val="center"/>
              <w:rPr>
                <w:sz w:val="20"/>
                <w:szCs w:val="20"/>
                <w:lang w:eastAsia="en-AU"/>
              </w:rPr>
            </w:pPr>
          </w:p>
        </w:tc>
      </w:tr>
    </w:tbl>
    <w:p w14:paraId="61324805" w14:textId="77777777" w:rsidR="00434D46" w:rsidRPr="00434D46" w:rsidRDefault="00434D46" w:rsidP="00434D46"/>
    <w:tbl>
      <w:tblPr>
        <w:tblStyle w:val="TableGrid11"/>
        <w:tblW w:w="9465" w:type="dxa"/>
        <w:tblLook w:val="04A0" w:firstRow="1" w:lastRow="0" w:firstColumn="1" w:lastColumn="0" w:noHBand="0" w:noVBand="1"/>
      </w:tblPr>
      <w:tblGrid>
        <w:gridCol w:w="1271"/>
        <w:gridCol w:w="1559"/>
        <w:gridCol w:w="1418"/>
        <w:gridCol w:w="1815"/>
        <w:gridCol w:w="1835"/>
        <w:gridCol w:w="1567"/>
      </w:tblGrid>
      <w:tr w:rsidR="00434D46" w:rsidRPr="00434D46" w14:paraId="4002058F" w14:textId="77777777" w:rsidTr="00434D46">
        <w:tc>
          <w:tcPr>
            <w:tcW w:w="2830" w:type="dxa"/>
            <w:gridSpan w:val="2"/>
            <w:shd w:val="clear" w:color="auto" w:fill="00A994"/>
          </w:tcPr>
          <w:p w14:paraId="6101D403" w14:textId="77777777" w:rsidR="00434D46" w:rsidRPr="00434D46" w:rsidRDefault="00434D46" w:rsidP="00434D46">
            <w:pPr>
              <w:spacing w:before="60"/>
              <w:jc w:val="center"/>
              <w:rPr>
                <w:b/>
                <w:bCs/>
                <w:color w:val="FFFFFF"/>
              </w:rPr>
            </w:pPr>
            <w:r w:rsidRPr="00434D46">
              <w:rPr>
                <w:b/>
                <w:bCs/>
                <w:color w:val="FFFFFF"/>
              </w:rPr>
              <w:t>2.4 - Hold Cubic Capacity m</w:t>
            </w:r>
            <w:r w:rsidRPr="00434D46">
              <w:rPr>
                <w:b/>
                <w:bCs/>
                <w:color w:val="FFFFFF"/>
                <w:vertAlign w:val="superscript"/>
              </w:rPr>
              <w:t>3</w:t>
            </w:r>
            <w:r w:rsidRPr="00434D46">
              <w:rPr>
                <w:b/>
                <w:bCs/>
                <w:color w:val="FFFFFF"/>
                <w:vertAlign w:val="superscript"/>
              </w:rPr>
              <w:br/>
            </w:r>
            <w:r w:rsidRPr="00434D46">
              <w:rPr>
                <w:b/>
                <w:bCs/>
                <w:color w:val="FFFFFF"/>
              </w:rPr>
              <w:br/>
            </w:r>
            <w:r w:rsidRPr="00434D46">
              <w:rPr>
                <w:color w:val="FFFFFF"/>
                <w:sz w:val="16"/>
                <w:szCs w:val="16"/>
              </w:rPr>
              <w:t xml:space="preserve"> (incl. hatchway/ coaming volume)</w:t>
            </w:r>
          </w:p>
        </w:tc>
        <w:tc>
          <w:tcPr>
            <w:tcW w:w="3233" w:type="dxa"/>
            <w:gridSpan w:val="2"/>
            <w:shd w:val="clear" w:color="auto" w:fill="00A994"/>
          </w:tcPr>
          <w:p w14:paraId="1E2F5C05" w14:textId="77777777" w:rsidR="00434D46" w:rsidRPr="00434D46" w:rsidRDefault="00434D46" w:rsidP="00434D46">
            <w:pPr>
              <w:spacing w:before="60"/>
              <w:jc w:val="center"/>
              <w:rPr>
                <w:b/>
                <w:bCs/>
                <w:color w:val="FFFFFF"/>
              </w:rPr>
            </w:pPr>
            <w:r w:rsidRPr="00434D46">
              <w:rPr>
                <w:b/>
                <w:bCs/>
                <w:color w:val="FFFFFF"/>
              </w:rPr>
              <w:t xml:space="preserve">2.5 - Max Individual </w:t>
            </w:r>
            <w:r w:rsidRPr="00434D46">
              <w:rPr>
                <w:b/>
                <w:bCs/>
                <w:color w:val="FFFFFF"/>
              </w:rPr>
              <w:br/>
              <w:t>Hold Weight Limit (MT)</w:t>
            </w:r>
            <w:r w:rsidRPr="00434D46">
              <w:rPr>
                <w:b/>
                <w:bCs/>
                <w:color w:val="FFFFFF"/>
              </w:rPr>
              <w:br/>
            </w:r>
            <w:r w:rsidRPr="00434D46">
              <w:rPr>
                <w:b/>
                <w:bCs/>
                <w:color w:val="FFFFFF"/>
                <w:sz w:val="16"/>
                <w:szCs w:val="16"/>
              </w:rPr>
              <w:br/>
            </w:r>
            <w:r w:rsidRPr="00434D46">
              <w:rPr>
                <w:color w:val="FFFFFF"/>
                <w:sz w:val="16"/>
                <w:szCs w:val="16"/>
              </w:rPr>
              <w:t xml:space="preserve">Vessel Construction Limits MT </w:t>
            </w:r>
            <w:r w:rsidRPr="00434D46">
              <w:rPr>
                <w:color w:val="FFFFFF"/>
                <w:sz w:val="16"/>
                <w:szCs w:val="16"/>
              </w:rPr>
              <w:br/>
              <w:t>(not MT/m</w:t>
            </w:r>
            <w:r w:rsidRPr="00434D46">
              <w:rPr>
                <w:color w:val="FFFFFF"/>
                <w:sz w:val="16"/>
                <w:szCs w:val="16"/>
                <w:vertAlign w:val="superscript"/>
              </w:rPr>
              <w:t>2</w:t>
            </w:r>
            <w:r w:rsidRPr="00434D46">
              <w:rPr>
                <w:color w:val="FFFFFF"/>
                <w:sz w:val="16"/>
                <w:szCs w:val="16"/>
              </w:rPr>
              <w:t>) Independent of Cargo Density</w:t>
            </w:r>
          </w:p>
        </w:tc>
        <w:tc>
          <w:tcPr>
            <w:tcW w:w="3402" w:type="dxa"/>
            <w:gridSpan w:val="2"/>
            <w:shd w:val="clear" w:color="auto" w:fill="00A994"/>
          </w:tcPr>
          <w:p w14:paraId="19E9F8FF" w14:textId="77777777" w:rsidR="00434D46" w:rsidRPr="00434D46" w:rsidRDefault="00434D46" w:rsidP="00434D46">
            <w:pPr>
              <w:spacing w:before="60"/>
              <w:jc w:val="center"/>
              <w:rPr>
                <w:b/>
                <w:bCs/>
                <w:color w:val="FFFFFF"/>
              </w:rPr>
            </w:pPr>
            <w:r w:rsidRPr="00434D46">
              <w:rPr>
                <w:b/>
                <w:bCs/>
                <w:color w:val="FFFFFF"/>
              </w:rPr>
              <w:t xml:space="preserve">2.6 - Max Adjacent (combined) </w:t>
            </w:r>
            <w:r w:rsidRPr="00434D46">
              <w:rPr>
                <w:b/>
                <w:bCs/>
                <w:color w:val="FFFFFF"/>
              </w:rPr>
              <w:br/>
              <w:t>Hold Weight Limit (MT)</w:t>
            </w:r>
            <w:r w:rsidRPr="00434D46">
              <w:rPr>
                <w:b/>
                <w:bCs/>
                <w:color w:val="FFFFFF"/>
              </w:rPr>
              <w:br/>
            </w:r>
            <w:r w:rsidRPr="00434D46">
              <w:rPr>
                <w:b/>
                <w:bCs/>
                <w:color w:val="FFFFFF"/>
                <w:sz w:val="18"/>
                <w:szCs w:val="18"/>
              </w:rPr>
              <w:br/>
            </w:r>
            <w:r w:rsidRPr="00434D46">
              <w:rPr>
                <w:color w:val="FFFFFF"/>
                <w:sz w:val="16"/>
                <w:szCs w:val="16"/>
              </w:rPr>
              <w:t xml:space="preserve">Vessel Construction Limits MT </w:t>
            </w:r>
            <w:r w:rsidRPr="00434D46">
              <w:rPr>
                <w:color w:val="FFFFFF"/>
                <w:sz w:val="16"/>
                <w:szCs w:val="16"/>
              </w:rPr>
              <w:br/>
              <w:t>(not MT/m2) Independent of Cargo Density</w:t>
            </w:r>
          </w:p>
        </w:tc>
      </w:tr>
      <w:tr w:rsidR="00434D46" w:rsidRPr="00434D46" w14:paraId="69125F3F" w14:textId="77777777" w:rsidTr="00434D46">
        <w:tc>
          <w:tcPr>
            <w:tcW w:w="1271" w:type="dxa"/>
            <w:vAlign w:val="center"/>
          </w:tcPr>
          <w:p w14:paraId="289C1E42" w14:textId="77777777" w:rsidR="00434D46" w:rsidRPr="00434D46" w:rsidRDefault="00434D46" w:rsidP="00434D46">
            <w:pPr>
              <w:jc w:val="center"/>
            </w:pPr>
            <w:r w:rsidRPr="00434D46">
              <w:t>Hold 1</w:t>
            </w:r>
          </w:p>
        </w:tc>
        <w:tc>
          <w:tcPr>
            <w:tcW w:w="1559" w:type="dxa"/>
            <w:vAlign w:val="center"/>
          </w:tcPr>
          <w:p w14:paraId="0841A59E" w14:textId="77777777" w:rsidR="00434D46" w:rsidRPr="00434D46" w:rsidRDefault="00434D46" w:rsidP="00434D46">
            <w:pPr>
              <w:jc w:val="center"/>
            </w:pPr>
          </w:p>
        </w:tc>
        <w:tc>
          <w:tcPr>
            <w:tcW w:w="1418" w:type="dxa"/>
            <w:vAlign w:val="center"/>
          </w:tcPr>
          <w:p w14:paraId="597B577E" w14:textId="77777777" w:rsidR="00434D46" w:rsidRPr="00434D46" w:rsidRDefault="00434D46" w:rsidP="00434D46">
            <w:pPr>
              <w:jc w:val="center"/>
            </w:pPr>
            <w:r w:rsidRPr="00434D46">
              <w:t>Hold 1</w:t>
            </w:r>
          </w:p>
        </w:tc>
        <w:tc>
          <w:tcPr>
            <w:tcW w:w="1815" w:type="dxa"/>
          </w:tcPr>
          <w:p w14:paraId="6BD86658" w14:textId="77777777" w:rsidR="00434D46" w:rsidRPr="00434D46" w:rsidRDefault="00434D46" w:rsidP="00434D46">
            <w:pPr>
              <w:jc w:val="center"/>
            </w:pPr>
          </w:p>
        </w:tc>
        <w:tc>
          <w:tcPr>
            <w:tcW w:w="1835" w:type="dxa"/>
            <w:vAlign w:val="center"/>
          </w:tcPr>
          <w:p w14:paraId="67DB3B8C" w14:textId="77777777" w:rsidR="00434D46" w:rsidRPr="00434D46" w:rsidRDefault="00434D46" w:rsidP="00434D46">
            <w:pPr>
              <w:jc w:val="center"/>
            </w:pPr>
            <w:r w:rsidRPr="00434D46">
              <w:t>Hold 1 and 2</w:t>
            </w:r>
          </w:p>
        </w:tc>
        <w:tc>
          <w:tcPr>
            <w:tcW w:w="1567" w:type="dxa"/>
          </w:tcPr>
          <w:p w14:paraId="6088542E" w14:textId="77777777" w:rsidR="00434D46" w:rsidRPr="00434D46" w:rsidRDefault="00434D46" w:rsidP="00434D46">
            <w:pPr>
              <w:jc w:val="center"/>
            </w:pPr>
          </w:p>
        </w:tc>
      </w:tr>
      <w:tr w:rsidR="00434D46" w:rsidRPr="00434D46" w14:paraId="7D334273" w14:textId="77777777" w:rsidTr="00434D46">
        <w:tc>
          <w:tcPr>
            <w:tcW w:w="1271" w:type="dxa"/>
            <w:vAlign w:val="center"/>
          </w:tcPr>
          <w:p w14:paraId="00DCDB5E" w14:textId="77777777" w:rsidR="00434D46" w:rsidRPr="00434D46" w:rsidRDefault="00434D46" w:rsidP="00434D46">
            <w:pPr>
              <w:jc w:val="center"/>
            </w:pPr>
            <w:r w:rsidRPr="00434D46">
              <w:t>Hold 2</w:t>
            </w:r>
          </w:p>
        </w:tc>
        <w:tc>
          <w:tcPr>
            <w:tcW w:w="1559" w:type="dxa"/>
          </w:tcPr>
          <w:p w14:paraId="33D852B5" w14:textId="77777777" w:rsidR="00434D46" w:rsidRPr="00434D46" w:rsidRDefault="00434D46" w:rsidP="00434D46">
            <w:pPr>
              <w:jc w:val="center"/>
            </w:pPr>
          </w:p>
        </w:tc>
        <w:tc>
          <w:tcPr>
            <w:tcW w:w="1418" w:type="dxa"/>
            <w:vAlign w:val="center"/>
          </w:tcPr>
          <w:p w14:paraId="0CE9AE05" w14:textId="77777777" w:rsidR="00434D46" w:rsidRPr="00434D46" w:rsidRDefault="00434D46" w:rsidP="00434D46">
            <w:pPr>
              <w:jc w:val="center"/>
            </w:pPr>
            <w:r w:rsidRPr="00434D46">
              <w:t>Hold 2</w:t>
            </w:r>
          </w:p>
        </w:tc>
        <w:tc>
          <w:tcPr>
            <w:tcW w:w="1815" w:type="dxa"/>
          </w:tcPr>
          <w:p w14:paraId="7BC5A0A2" w14:textId="77777777" w:rsidR="00434D46" w:rsidRPr="00434D46" w:rsidRDefault="00434D46" w:rsidP="00434D46">
            <w:pPr>
              <w:jc w:val="center"/>
            </w:pPr>
          </w:p>
        </w:tc>
        <w:tc>
          <w:tcPr>
            <w:tcW w:w="1835" w:type="dxa"/>
            <w:vAlign w:val="center"/>
          </w:tcPr>
          <w:p w14:paraId="67B072DA" w14:textId="77777777" w:rsidR="00434D46" w:rsidRPr="00434D46" w:rsidRDefault="00434D46" w:rsidP="00434D46">
            <w:pPr>
              <w:jc w:val="center"/>
            </w:pPr>
            <w:r w:rsidRPr="00434D46">
              <w:t>Hold 2 and 3</w:t>
            </w:r>
          </w:p>
        </w:tc>
        <w:tc>
          <w:tcPr>
            <w:tcW w:w="1567" w:type="dxa"/>
          </w:tcPr>
          <w:p w14:paraId="77331180" w14:textId="77777777" w:rsidR="00434D46" w:rsidRPr="00434D46" w:rsidRDefault="00434D46" w:rsidP="00434D46">
            <w:pPr>
              <w:jc w:val="center"/>
            </w:pPr>
          </w:p>
        </w:tc>
      </w:tr>
      <w:tr w:rsidR="00434D46" w:rsidRPr="00434D46" w14:paraId="03A9A911" w14:textId="77777777" w:rsidTr="00434D46">
        <w:tc>
          <w:tcPr>
            <w:tcW w:w="1271" w:type="dxa"/>
            <w:vAlign w:val="center"/>
          </w:tcPr>
          <w:p w14:paraId="328925CC" w14:textId="77777777" w:rsidR="00434D46" w:rsidRPr="00434D46" w:rsidRDefault="00434D46" w:rsidP="00434D46">
            <w:pPr>
              <w:jc w:val="center"/>
            </w:pPr>
            <w:r w:rsidRPr="00434D46">
              <w:t>Hold 3</w:t>
            </w:r>
          </w:p>
        </w:tc>
        <w:tc>
          <w:tcPr>
            <w:tcW w:w="1559" w:type="dxa"/>
          </w:tcPr>
          <w:p w14:paraId="527BCBDD" w14:textId="77777777" w:rsidR="00434D46" w:rsidRPr="00434D46" w:rsidRDefault="00434D46" w:rsidP="00434D46">
            <w:pPr>
              <w:jc w:val="center"/>
            </w:pPr>
          </w:p>
        </w:tc>
        <w:tc>
          <w:tcPr>
            <w:tcW w:w="1418" w:type="dxa"/>
            <w:vAlign w:val="center"/>
          </w:tcPr>
          <w:p w14:paraId="7248C56F" w14:textId="77777777" w:rsidR="00434D46" w:rsidRPr="00434D46" w:rsidRDefault="00434D46" w:rsidP="00434D46">
            <w:pPr>
              <w:jc w:val="center"/>
            </w:pPr>
            <w:r w:rsidRPr="00434D46">
              <w:t>Hold 3</w:t>
            </w:r>
          </w:p>
        </w:tc>
        <w:tc>
          <w:tcPr>
            <w:tcW w:w="1815" w:type="dxa"/>
          </w:tcPr>
          <w:p w14:paraId="6CCB1F98" w14:textId="77777777" w:rsidR="00434D46" w:rsidRPr="00434D46" w:rsidRDefault="00434D46" w:rsidP="00434D46">
            <w:pPr>
              <w:jc w:val="center"/>
            </w:pPr>
          </w:p>
        </w:tc>
        <w:tc>
          <w:tcPr>
            <w:tcW w:w="1835" w:type="dxa"/>
            <w:vAlign w:val="center"/>
          </w:tcPr>
          <w:p w14:paraId="4787F631" w14:textId="77777777" w:rsidR="00434D46" w:rsidRPr="00434D46" w:rsidRDefault="00434D46" w:rsidP="00434D46">
            <w:pPr>
              <w:jc w:val="center"/>
            </w:pPr>
            <w:r w:rsidRPr="00434D46">
              <w:t>Hold 3 and 4</w:t>
            </w:r>
          </w:p>
        </w:tc>
        <w:tc>
          <w:tcPr>
            <w:tcW w:w="1567" w:type="dxa"/>
          </w:tcPr>
          <w:p w14:paraId="45FC85E6" w14:textId="77777777" w:rsidR="00434D46" w:rsidRPr="00434D46" w:rsidRDefault="00434D46" w:rsidP="00434D46">
            <w:pPr>
              <w:jc w:val="center"/>
            </w:pPr>
          </w:p>
        </w:tc>
      </w:tr>
      <w:tr w:rsidR="00434D46" w:rsidRPr="00434D46" w14:paraId="7B37190C" w14:textId="77777777" w:rsidTr="00434D46">
        <w:tc>
          <w:tcPr>
            <w:tcW w:w="1271" w:type="dxa"/>
            <w:vAlign w:val="center"/>
          </w:tcPr>
          <w:p w14:paraId="1EC7A2DB" w14:textId="77777777" w:rsidR="00434D46" w:rsidRPr="00434D46" w:rsidRDefault="00434D46" w:rsidP="00434D46">
            <w:pPr>
              <w:jc w:val="center"/>
            </w:pPr>
            <w:r w:rsidRPr="00434D46">
              <w:t>Hold 4</w:t>
            </w:r>
          </w:p>
        </w:tc>
        <w:tc>
          <w:tcPr>
            <w:tcW w:w="1559" w:type="dxa"/>
          </w:tcPr>
          <w:p w14:paraId="6BBF6F71" w14:textId="77777777" w:rsidR="00434D46" w:rsidRPr="00434D46" w:rsidRDefault="00434D46" w:rsidP="00434D46">
            <w:pPr>
              <w:jc w:val="center"/>
            </w:pPr>
          </w:p>
        </w:tc>
        <w:tc>
          <w:tcPr>
            <w:tcW w:w="1418" w:type="dxa"/>
            <w:vAlign w:val="center"/>
          </w:tcPr>
          <w:p w14:paraId="2A23319F" w14:textId="77777777" w:rsidR="00434D46" w:rsidRPr="00434D46" w:rsidRDefault="00434D46" w:rsidP="00434D46">
            <w:pPr>
              <w:jc w:val="center"/>
            </w:pPr>
            <w:r w:rsidRPr="00434D46">
              <w:t>Hold 4</w:t>
            </w:r>
          </w:p>
        </w:tc>
        <w:tc>
          <w:tcPr>
            <w:tcW w:w="1815" w:type="dxa"/>
          </w:tcPr>
          <w:p w14:paraId="23336613" w14:textId="77777777" w:rsidR="00434D46" w:rsidRPr="00434D46" w:rsidRDefault="00434D46" w:rsidP="00434D46">
            <w:pPr>
              <w:jc w:val="center"/>
            </w:pPr>
          </w:p>
        </w:tc>
        <w:tc>
          <w:tcPr>
            <w:tcW w:w="1835" w:type="dxa"/>
            <w:vAlign w:val="center"/>
          </w:tcPr>
          <w:p w14:paraId="05DF9B0E" w14:textId="77777777" w:rsidR="00434D46" w:rsidRPr="00434D46" w:rsidRDefault="00434D46" w:rsidP="00434D46">
            <w:pPr>
              <w:jc w:val="center"/>
            </w:pPr>
            <w:r w:rsidRPr="00434D46">
              <w:t>Hold 4 and 5</w:t>
            </w:r>
          </w:p>
        </w:tc>
        <w:tc>
          <w:tcPr>
            <w:tcW w:w="1567" w:type="dxa"/>
          </w:tcPr>
          <w:p w14:paraId="6E4C2BBE" w14:textId="77777777" w:rsidR="00434D46" w:rsidRPr="00434D46" w:rsidRDefault="00434D46" w:rsidP="00434D46">
            <w:pPr>
              <w:jc w:val="center"/>
            </w:pPr>
          </w:p>
        </w:tc>
      </w:tr>
      <w:tr w:rsidR="00434D46" w:rsidRPr="00434D46" w14:paraId="4371AB6D" w14:textId="77777777" w:rsidTr="00434D46">
        <w:tc>
          <w:tcPr>
            <w:tcW w:w="1271" w:type="dxa"/>
            <w:vAlign w:val="center"/>
          </w:tcPr>
          <w:p w14:paraId="0BC8D979" w14:textId="77777777" w:rsidR="00434D46" w:rsidRPr="00434D46" w:rsidRDefault="00434D46" w:rsidP="00434D46">
            <w:pPr>
              <w:jc w:val="center"/>
            </w:pPr>
            <w:r w:rsidRPr="00434D46">
              <w:t>Hold 5</w:t>
            </w:r>
          </w:p>
        </w:tc>
        <w:tc>
          <w:tcPr>
            <w:tcW w:w="1559" w:type="dxa"/>
          </w:tcPr>
          <w:p w14:paraId="334BB107" w14:textId="77777777" w:rsidR="00434D46" w:rsidRPr="00434D46" w:rsidRDefault="00434D46" w:rsidP="00434D46">
            <w:pPr>
              <w:jc w:val="center"/>
            </w:pPr>
          </w:p>
        </w:tc>
        <w:tc>
          <w:tcPr>
            <w:tcW w:w="1418" w:type="dxa"/>
            <w:vAlign w:val="center"/>
          </w:tcPr>
          <w:p w14:paraId="79D32A9D" w14:textId="77777777" w:rsidR="00434D46" w:rsidRPr="00434D46" w:rsidRDefault="00434D46" w:rsidP="00434D46">
            <w:pPr>
              <w:jc w:val="center"/>
            </w:pPr>
            <w:r w:rsidRPr="00434D46">
              <w:t>Hold 5</w:t>
            </w:r>
          </w:p>
        </w:tc>
        <w:tc>
          <w:tcPr>
            <w:tcW w:w="1815" w:type="dxa"/>
          </w:tcPr>
          <w:p w14:paraId="3516B768" w14:textId="77777777" w:rsidR="00434D46" w:rsidRPr="00434D46" w:rsidRDefault="00434D46" w:rsidP="00434D46">
            <w:pPr>
              <w:jc w:val="center"/>
            </w:pPr>
          </w:p>
        </w:tc>
        <w:tc>
          <w:tcPr>
            <w:tcW w:w="1835" w:type="dxa"/>
            <w:vAlign w:val="center"/>
          </w:tcPr>
          <w:p w14:paraId="4386D9B0" w14:textId="77777777" w:rsidR="00434D46" w:rsidRPr="00434D46" w:rsidRDefault="00434D46" w:rsidP="00434D46">
            <w:pPr>
              <w:jc w:val="center"/>
            </w:pPr>
            <w:r w:rsidRPr="00434D46">
              <w:t>Hold 5 and 6</w:t>
            </w:r>
          </w:p>
        </w:tc>
        <w:tc>
          <w:tcPr>
            <w:tcW w:w="1567" w:type="dxa"/>
          </w:tcPr>
          <w:p w14:paraId="275A04AA" w14:textId="77777777" w:rsidR="00434D46" w:rsidRPr="00434D46" w:rsidRDefault="00434D46" w:rsidP="00434D46">
            <w:pPr>
              <w:jc w:val="center"/>
            </w:pPr>
          </w:p>
        </w:tc>
      </w:tr>
      <w:tr w:rsidR="00434D46" w:rsidRPr="00434D46" w14:paraId="13F8A064" w14:textId="77777777" w:rsidTr="00434D46">
        <w:tc>
          <w:tcPr>
            <w:tcW w:w="1271" w:type="dxa"/>
            <w:vAlign w:val="center"/>
          </w:tcPr>
          <w:p w14:paraId="7ACA3AE1" w14:textId="77777777" w:rsidR="00434D46" w:rsidRPr="00434D46" w:rsidRDefault="00434D46" w:rsidP="00434D46">
            <w:pPr>
              <w:jc w:val="center"/>
            </w:pPr>
            <w:r w:rsidRPr="00434D46">
              <w:t>Hold 6</w:t>
            </w:r>
          </w:p>
        </w:tc>
        <w:tc>
          <w:tcPr>
            <w:tcW w:w="1559" w:type="dxa"/>
          </w:tcPr>
          <w:p w14:paraId="3B41B21D" w14:textId="77777777" w:rsidR="00434D46" w:rsidRPr="00434D46" w:rsidRDefault="00434D46" w:rsidP="00434D46">
            <w:pPr>
              <w:jc w:val="center"/>
            </w:pPr>
          </w:p>
        </w:tc>
        <w:tc>
          <w:tcPr>
            <w:tcW w:w="1418" w:type="dxa"/>
            <w:vAlign w:val="center"/>
          </w:tcPr>
          <w:p w14:paraId="625ADD6C" w14:textId="77777777" w:rsidR="00434D46" w:rsidRPr="00434D46" w:rsidRDefault="00434D46" w:rsidP="00434D46">
            <w:pPr>
              <w:jc w:val="center"/>
            </w:pPr>
            <w:r w:rsidRPr="00434D46">
              <w:t>Hold 6</w:t>
            </w:r>
          </w:p>
        </w:tc>
        <w:tc>
          <w:tcPr>
            <w:tcW w:w="1815" w:type="dxa"/>
          </w:tcPr>
          <w:p w14:paraId="52ED5EBC" w14:textId="77777777" w:rsidR="00434D46" w:rsidRPr="00434D46" w:rsidRDefault="00434D46" w:rsidP="00434D46">
            <w:pPr>
              <w:jc w:val="center"/>
            </w:pPr>
          </w:p>
        </w:tc>
        <w:tc>
          <w:tcPr>
            <w:tcW w:w="1835" w:type="dxa"/>
            <w:vAlign w:val="center"/>
          </w:tcPr>
          <w:p w14:paraId="77583EB7" w14:textId="77777777" w:rsidR="00434D46" w:rsidRPr="00434D46" w:rsidRDefault="00434D46" w:rsidP="00434D46">
            <w:pPr>
              <w:jc w:val="center"/>
            </w:pPr>
            <w:r w:rsidRPr="00434D46">
              <w:t>Hold 6 and 7</w:t>
            </w:r>
          </w:p>
        </w:tc>
        <w:tc>
          <w:tcPr>
            <w:tcW w:w="1567" w:type="dxa"/>
          </w:tcPr>
          <w:p w14:paraId="0F6AEC51" w14:textId="77777777" w:rsidR="00434D46" w:rsidRPr="00434D46" w:rsidRDefault="00434D46" w:rsidP="00434D46">
            <w:pPr>
              <w:jc w:val="center"/>
            </w:pPr>
          </w:p>
        </w:tc>
      </w:tr>
      <w:tr w:rsidR="00434D46" w:rsidRPr="00434D46" w14:paraId="6C2F1983" w14:textId="77777777" w:rsidTr="00434D46">
        <w:tc>
          <w:tcPr>
            <w:tcW w:w="1271" w:type="dxa"/>
            <w:vAlign w:val="center"/>
          </w:tcPr>
          <w:p w14:paraId="442DE250" w14:textId="77777777" w:rsidR="00434D46" w:rsidRPr="00434D46" w:rsidRDefault="00434D46" w:rsidP="00434D46">
            <w:pPr>
              <w:jc w:val="center"/>
            </w:pPr>
            <w:r w:rsidRPr="00434D46">
              <w:t>Hold 7</w:t>
            </w:r>
          </w:p>
        </w:tc>
        <w:tc>
          <w:tcPr>
            <w:tcW w:w="1559" w:type="dxa"/>
          </w:tcPr>
          <w:p w14:paraId="2F4FE391" w14:textId="77777777" w:rsidR="00434D46" w:rsidRPr="00434D46" w:rsidRDefault="00434D46" w:rsidP="00434D46">
            <w:pPr>
              <w:jc w:val="center"/>
            </w:pPr>
          </w:p>
        </w:tc>
        <w:tc>
          <w:tcPr>
            <w:tcW w:w="1418" w:type="dxa"/>
            <w:tcBorders>
              <w:bottom w:val="single" w:sz="4" w:space="0" w:color="auto"/>
            </w:tcBorders>
            <w:vAlign w:val="center"/>
          </w:tcPr>
          <w:p w14:paraId="26D9F69D" w14:textId="77777777" w:rsidR="00434D46" w:rsidRPr="00434D46" w:rsidRDefault="00434D46" w:rsidP="00434D46">
            <w:pPr>
              <w:jc w:val="center"/>
            </w:pPr>
            <w:r w:rsidRPr="00434D46">
              <w:t>Hold 7</w:t>
            </w:r>
          </w:p>
        </w:tc>
        <w:tc>
          <w:tcPr>
            <w:tcW w:w="1815" w:type="dxa"/>
            <w:tcBorders>
              <w:bottom w:val="single" w:sz="4" w:space="0" w:color="auto"/>
            </w:tcBorders>
          </w:tcPr>
          <w:p w14:paraId="12D69CB6" w14:textId="77777777" w:rsidR="00434D46" w:rsidRPr="00434D46" w:rsidRDefault="00434D46" w:rsidP="00434D46">
            <w:pPr>
              <w:jc w:val="center"/>
            </w:pPr>
          </w:p>
        </w:tc>
        <w:tc>
          <w:tcPr>
            <w:tcW w:w="1835" w:type="dxa"/>
            <w:tcBorders>
              <w:bottom w:val="single" w:sz="4" w:space="0" w:color="auto"/>
            </w:tcBorders>
            <w:vAlign w:val="center"/>
          </w:tcPr>
          <w:p w14:paraId="4E46A405" w14:textId="77777777" w:rsidR="00434D46" w:rsidRPr="00434D46" w:rsidRDefault="00434D46" w:rsidP="00434D46">
            <w:pPr>
              <w:jc w:val="center"/>
            </w:pPr>
            <w:r w:rsidRPr="00434D46">
              <w:t>Hold 7 and 8</w:t>
            </w:r>
          </w:p>
        </w:tc>
        <w:tc>
          <w:tcPr>
            <w:tcW w:w="1567" w:type="dxa"/>
            <w:tcBorders>
              <w:bottom w:val="single" w:sz="4" w:space="0" w:color="auto"/>
            </w:tcBorders>
          </w:tcPr>
          <w:p w14:paraId="070F2C9C" w14:textId="77777777" w:rsidR="00434D46" w:rsidRPr="00434D46" w:rsidRDefault="00434D46" w:rsidP="00434D46">
            <w:pPr>
              <w:jc w:val="center"/>
            </w:pPr>
          </w:p>
        </w:tc>
      </w:tr>
      <w:tr w:rsidR="00434D46" w:rsidRPr="00434D46" w14:paraId="461C56B5" w14:textId="77777777" w:rsidTr="00434D46">
        <w:tc>
          <w:tcPr>
            <w:tcW w:w="1271" w:type="dxa"/>
            <w:vAlign w:val="center"/>
          </w:tcPr>
          <w:p w14:paraId="65F2A34F" w14:textId="77777777" w:rsidR="00434D46" w:rsidRPr="00434D46" w:rsidRDefault="00434D46" w:rsidP="00434D46">
            <w:pPr>
              <w:jc w:val="center"/>
            </w:pPr>
            <w:r w:rsidRPr="00434D46">
              <w:t>Hold 8</w:t>
            </w:r>
          </w:p>
        </w:tc>
        <w:tc>
          <w:tcPr>
            <w:tcW w:w="1559" w:type="dxa"/>
          </w:tcPr>
          <w:p w14:paraId="286FFD1F" w14:textId="77777777" w:rsidR="00434D46" w:rsidRPr="00434D46" w:rsidRDefault="00434D46" w:rsidP="00434D46">
            <w:pPr>
              <w:jc w:val="center"/>
            </w:pPr>
          </w:p>
        </w:tc>
        <w:tc>
          <w:tcPr>
            <w:tcW w:w="1418" w:type="dxa"/>
            <w:vAlign w:val="center"/>
          </w:tcPr>
          <w:p w14:paraId="6B4E458E" w14:textId="77777777" w:rsidR="00434D46" w:rsidRPr="00434D46" w:rsidRDefault="00434D46" w:rsidP="00434D46">
            <w:pPr>
              <w:jc w:val="center"/>
            </w:pPr>
            <w:r w:rsidRPr="00434D46">
              <w:t>Hold 8</w:t>
            </w:r>
          </w:p>
        </w:tc>
        <w:tc>
          <w:tcPr>
            <w:tcW w:w="1815" w:type="dxa"/>
          </w:tcPr>
          <w:p w14:paraId="34CF5ABD" w14:textId="77777777" w:rsidR="00434D46" w:rsidRPr="00434D46" w:rsidRDefault="00434D46" w:rsidP="00434D46">
            <w:pPr>
              <w:jc w:val="center"/>
            </w:pPr>
          </w:p>
        </w:tc>
        <w:tc>
          <w:tcPr>
            <w:tcW w:w="1835" w:type="dxa"/>
            <w:tcBorders>
              <w:bottom w:val="single" w:sz="4" w:space="0" w:color="auto"/>
            </w:tcBorders>
            <w:vAlign w:val="center"/>
          </w:tcPr>
          <w:p w14:paraId="11D8CBC5" w14:textId="77777777" w:rsidR="00434D46" w:rsidRPr="00434D46" w:rsidRDefault="00434D46" w:rsidP="00434D46">
            <w:pPr>
              <w:jc w:val="center"/>
            </w:pPr>
            <w:r w:rsidRPr="00434D46">
              <w:t>Hold 8 and 9</w:t>
            </w:r>
          </w:p>
        </w:tc>
        <w:tc>
          <w:tcPr>
            <w:tcW w:w="1567" w:type="dxa"/>
            <w:tcBorders>
              <w:bottom w:val="single" w:sz="4" w:space="0" w:color="auto"/>
            </w:tcBorders>
          </w:tcPr>
          <w:p w14:paraId="450E0681" w14:textId="77777777" w:rsidR="00434D46" w:rsidRPr="00434D46" w:rsidRDefault="00434D46" w:rsidP="00434D46">
            <w:pPr>
              <w:jc w:val="center"/>
            </w:pPr>
          </w:p>
        </w:tc>
      </w:tr>
      <w:tr w:rsidR="00434D46" w:rsidRPr="00434D46" w14:paraId="32F24978" w14:textId="77777777" w:rsidTr="00434D46">
        <w:tc>
          <w:tcPr>
            <w:tcW w:w="1271" w:type="dxa"/>
            <w:vAlign w:val="center"/>
          </w:tcPr>
          <w:p w14:paraId="48374169" w14:textId="77777777" w:rsidR="00434D46" w:rsidRPr="00434D46" w:rsidRDefault="00434D46" w:rsidP="00434D46">
            <w:pPr>
              <w:jc w:val="center"/>
            </w:pPr>
            <w:r w:rsidRPr="00434D46">
              <w:t>Hold 9</w:t>
            </w:r>
          </w:p>
        </w:tc>
        <w:tc>
          <w:tcPr>
            <w:tcW w:w="1559" w:type="dxa"/>
          </w:tcPr>
          <w:p w14:paraId="0AD522F4" w14:textId="77777777" w:rsidR="00434D46" w:rsidRPr="00434D46" w:rsidRDefault="00434D46" w:rsidP="00434D46">
            <w:pPr>
              <w:jc w:val="center"/>
            </w:pPr>
          </w:p>
        </w:tc>
        <w:tc>
          <w:tcPr>
            <w:tcW w:w="1418" w:type="dxa"/>
            <w:vAlign w:val="center"/>
          </w:tcPr>
          <w:p w14:paraId="2DAA9AE5" w14:textId="77777777" w:rsidR="00434D46" w:rsidRPr="00434D46" w:rsidRDefault="00434D46" w:rsidP="00434D46">
            <w:pPr>
              <w:jc w:val="center"/>
            </w:pPr>
            <w:r w:rsidRPr="00434D46">
              <w:t>Hold 9</w:t>
            </w:r>
          </w:p>
        </w:tc>
        <w:tc>
          <w:tcPr>
            <w:tcW w:w="1815" w:type="dxa"/>
            <w:tcBorders>
              <w:right w:val="single" w:sz="4" w:space="0" w:color="auto"/>
            </w:tcBorders>
          </w:tcPr>
          <w:p w14:paraId="05051C23" w14:textId="77777777" w:rsidR="00434D46" w:rsidRPr="00434D46" w:rsidRDefault="00434D46" w:rsidP="00434D46">
            <w:pPr>
              <w:jc w:val="center"/>
            </w:pPr>
          </w:p>
        </w:tc>
        <w:tc>
          <w:tcPr>
            <w:tcW w:w="3402" w:type="dxa"/>
            <w:gridSpan w:val="2"/>
            <w:tcBorders>
              <w:top w:val="single" w:sz="4" w:space="0" w:color="auto"/>
              <w:left w:val="single" w:sz="4" w:space="0" w:color="auto"/>
              <w:bottom w:val="nil"/>
              <w:right w:val="nil"/>
            </w:tcBorders>
            <w:vAlign w:val="center"/>
          </w:tcPr>
          <w:p w14:paraId="30150F22" w14:textId="77777777" w:rsidR="00434D46" w:rsidRPr="00434D46" w:rsidRDefault="00434D46" w:rsidP="00434D46">
            <w:pPr>
              <w:jc w:val="center"/>
            </w:pPr>
            <w:r w:rsidRPr="00434D46">
              <w:t>*if available or applicable</w:t>
            </w:r>
          </w:p>
        </w:tc>
      </w:tr>
    </w:tbl>
    <w:p w14:paraId="13F94A54" w14:textId="77777777" w:rsidR="00434D46" w:rsidRPr="00434D46" w:rsidRDefault="00434D46" w:rsidP="00434D46">
      <w:pPr>
        <w:spacing w:after="120"/>
        <w:rPr>
          <w:rFonts w:asciiTheme="majorHAnsi" w:hAnsiTheme="majorHAnsi" w:cstheme="majorHAnsi"/>
          <w:lang w:eastAsia="en-AU"/>
        </w:rPr>
      </w:pPr>
    </w:p>
    <w:tbl>
      <w:tblPr>
        <w:tblStyle w:val="TableGrid1"/>
        <w:tblW w:w="9776" w:type="dxa"/>
        <w:tblLook w:val="04A0" w:firstRow="1" w:lastRow="0" w:firstColumn="1" w:lastColumn="0" w:noHBand="0" w:noVBand="1"/>
      </w:tblPr>
      <w:tblGrid>
        <w:gridCol w:w="1696"/>
        <w:gridCol w:w="1465"/>
        <w:gridCol w:w="1933"/>
        <w:gridCol w:w="1221"/>
        <w:gridCol w:w="1760"/>
        <w:gridCol w:w="1701"/>
      </w:tblGrid>
      <w:tr w:rsidR="00434D46" w:rsidRPr="00434D46" w14:paraId="665BDB27" w14:textId="77777777" w:rsidTr="00DF2117">
        <w:tc>
          <w:tcPr>
            <w:tcW w:w="1696" w:type="dxa"/>
            <w:shd w:val="clear" w:color="auto" w:fill="00A994"/>
            <w:vAlign w:val="center"/>
          </w:tcPr>
          <w:p w14:paraId="5DA521CD" w14:textId="77777777" w:rsidR="00434D46" w:rsidRPr="00434D46" w:rsidRDefault="00434D46" w:rsidP="00B132C8">
            <w:pPr>
              <w:spacing w:line="276" w:lineRule="auto"/>
              <w:rPr>
                <w:b/>
                <w:bCs/>
                <w:color w:val="FFFFFF"/>
              </w:rPr>
            </w:pPr>
            <w:r w:rsidRPr="00434D46">
              <w:rPr>
                <w:b/>
                <w:bCs/>
                <w:color w:val="FFFFFF"/>
              </w:rPr>
              <w:lastRenderedPageBreak/>
              <w:t>Summer DWT</w:t>
            </w:r>
          </w:p>
        </w:tc>
        <w:tc>
          <w:tcPr>
            <w:tcW w:w="1465" w:type="dxa"/>
            <w:vAlign w:val="center"/>
          </w:tcPr>
          <w:p w14:paraId="230E9289" w14:textId="77777777" w:rsidR="00434D46" w:rsidRPr="00434D46" w:rsidRDefault="00434D46" w:rsidP="00B132C8">
            <w:pPr>
              <w:spacing w:line="276" w:lineRule="auto"/>
              <w:jc w:val="center"/>
              <w:rPr>
                <w:sz w:val="20"/>
                <w:szCs w:val="20"/>
                <w:lang w:eastAsia="en-AU"/>
              </w:rPr>
            </w:pPr>
          </w:p>
        </w:tc>
        <w:tc>
          <w:tcPr>
            <w:tcW w:w="1933" w:type="dxa"/>
            <w:shd w:val="clear" w:color="auto" w:fill="00A994"/>
            <w:vAlign w:val="center"/>
          </w:tcPr>
          <w:p w14:paraId="01185C2D" w14:textId="77777777" w:rsidR="00434D46" w:rsidRPr="00434D46" w:rsidRDefault="00434D46" w:rsidP="00B132C8">
            <w:pPr>
              <w:spacing w:line="276" w:lineRule="auto"/>
              <w:rPr>
                <w:b/>
                <w:bCs/>
                <w:color w:val="FFFFFF"/>
              </w:rPr>
            </w:pPr>
            <w:r w:rsidRPr="00434D46">
              <w:rPr>
                <w:b/>
                <w:bCs/>
                <w:color w:val="FFFFFF"/>
              </w:rPr>
              <w:t>GRT</w:t>
            </w:r>
          </w:p>
        </w:tc>
        <w:tc>
          <w:tcPr>
            <w:tcW w:w="1221" w:type="dxa"/>
            <w:vAlign w:val="center"/>
          </w:tcPr>
          <w:p w14:paraId="1E94EBFD" w14:textId="77777777" w:rsidR="00434D46" w:rsidRPr="00434D46" w:rsidRDefault="00434D46" w:rsidP="00B132C8">
            <w:pPr>
              <w:spacing w:line="276" w:lineRule="auto"/>
              <w:jc w:val="center"/>
              <w:rPr>
                <w:sz w:val="20"/>
                <w:szCs w:val="20"/>
                <w:lang w:eastAsia="en-AU"/>
              </w:rPr>
            </w:pPr>
          </w:p>
        </w:tc>
        <w:tc>
          <w:tcPr>
            <w:tcW w:w="1760" w:type="dxa"/>
            <w:shd w:val="clear" w:color="auto" w:fill="00A994"/>
            <w:vAlign w:val="center"/>
          </w:tcPr>
          <w:p w14:paraId="522E00E2" w14:textId="77777777" w:rsidR="00434D46" w:rsidRPr="00434D46" w:rsidRDefault="00434D46" w:rsidP="00B132C8">
            <w:pPr>
              <w:spacing w:line="276" w:lineRule="auto"/>
              <w:rPr>
                <w:b/>
                <w:bCs/>
                <w:color w:val="FFFFFF"/>
              </w:rPr>
            </w:pPr>
            <w:r w:rsidRPr="00434D46">
              <w:rPr>
                <w:b/>
                <w:bCs/>
                <w:color w:val="FFFFFF"/>
              </w:rPr>
              <w:t>NRT</w:t>
            </w:r>
          </w:p>
        </w:tc>
        <w:tc>
          <w:tcPr>
            <w:tcW w:w="1701" w:type="dxa"/>
            <w:vAlign w:val="center"/>
          </w:tcPr>
          <w:p w14:paraId="49E4B761" w14:textId="77777777" w:rsidR="00434D46" w:rsidRPr="00434D46" w:rsidRDefault="00434D46" w:rsidP="00B132C8">
            <w:pPr>
              <w:spacing w:line="276" w:lineRule="auto"/>
              <w:jc w:val="center"/>
              <w:rPr>
                <w:sz w:val="20"/>
                <w:szCs w:val="20"/>
                <w:lang w:eastAsia="en-AU"/>
              </w:rPr>
            </w:pPr>
          </w:p>
        </w:tc>
      </w:tr>
      <w:tr w:rsidR="00434D46" w:rsidRPr="00434D46" w14:paraId="74DFE7C8" w14:textId="77777777" w:rsidTr="00DF2117">
        <w:tc>
          <w:tcPr>
            <w:tcW w:w="1696" w:type="dxa"/>
            <w:shd w:val="clear" w:color="auto" w:fill="00A994"/>
            <w:vAlign w:val="center"/>
          </w:tcPr>
          <w:p w14:paraId="6CF35BFB" w14:textId="77777777" w:rsidR="00434D46" w:rsidRPr="00434D46" w:rsidRDefault="00434D46" w:rsidP="00B132C8">
            <w:pPr>
              <w:spacing w:line="276" w:lineRule="auto"/>
              <w:rPr>
                <w:b/>
                <w:bCs/>
                <w:color w:val="FFFFFF"/>
              </w:rPr>
            </w:pPr>
            <w:r w:rsidRPr="00434D46">
              <w:rPr>
                <w:b/>
                <w:bCs/>
                <w:color w:val="FFFFFF"/>
              </w:rPr>
              <w:t>LOA</w:t>
            </w:r>
          </w:p>
        </w:tc>
        <w:tc>
          <w:tcPr>
            <w:tcW w:w="1465" w:type="dxa"/>
            <w:vAlign w:val="center"/>
          </w:tcPr>
          <w:p w14:paraId="4F1C8CD7" w14:textId="77777777" w:rsidR="00434D46" w:rsidRPr="00434D46" w:rsidRDefault="00434D46" w:rsidP="00B132C8">
            <w:pPr>
              <w:spacing w:line="276" w:lineRule="auto"/>
              <w:jc w:val="center"/>
              <w:rPr>
                <w:sz w:val="20"/>
                <w:szCs w:val="20"/>
                <w:lang w:eastAsia="en-AU"/>
              </w:rPr>
            </w:pPr>
          </w:p>
        </w:tc>
        <w:tc>
          <w:tcPr>
            <w:tcW w:w="1933" w:type="dxa"/>
            <w:shd w:val="clear" w:color="auto" w:fill="00A994"/>
            <w:vAlign w:val="center"/>
          </w:tcPr>
          <w:p w14:paraId="1553FA3C" w14:textId="77777777" w:rsidR="00434D46" w:rsidRPr="00434D46" w:rsidRDefault="00434D46" w:rsidP="00B132C8">
            <w:pPr>
              <w:spacing w:line="276" w:lineRule="auto"/>
              <w:rPr>
                <w:b/>
                <w:bCs/>
                <w:color w:val="FFFFFF"/>
              </w:rPr>
            </w:pPr>
            <w:r w:rsidRPr="00434D46">
              <w:rPr>
                <w:b/>
                <w:bCs/>
                <w:color w:val="FFFFFF"/>
              </w:rPr>
              <w:t>Beam</w:t>
            </w:r>
          </w:p>
        </w:tc>
        <w:tc>
          <w:tcPr>
            <w:tcW w:w="1221" w:type="dxa"/>
            <w:vAlign w:val="center"/>
          </w:tcPr>
          <w:p w14:paraId="51B39960" w14:textId="77777777" w:rsidR="00434D46" w:rsidRPr="00434D46" w:rsidRDefault="00434D46" w:rsidP="00B132C8">
            <w:pPr>
              <w:spacing w:line="276" w:lineRule="auto"/>
              <w:jc w:val="center"/>
              <w:rPr>
                <w:sz w:val="20"/>
                <w:szCs w:val="20"/>
                <w:lang w:eastAsia="en-AU"/>
              </w:rPr>
            </w:pPr>
          </w:p>
        </w:tc>
        <w:tc>
          <w:tcPr>
            <w:tcW w:w="1760" w:type="dxa"/>
            <w:shd w:val="clear" w:color="auto" w:fill="00A994"/>
            <w:vAlign w:val="center"/>
          </w:tcPr>
          <w:p w14:paraId="720FDFF3" w14:textId="77777777" w:rsidR="00434D46" w:rsidRPr="00434D46" w:rsidRDefault="00434D46" w:rsidP="00B132C8">
            <w:pPr>
              <w:spacing w:line="276" w:lineRule="auto"/>
              <w:rPr>
                <w:b/>
                <w:bCs/>
                <w:color w:val="FFFFFF"/>
              </w:rPr>
            </w:pPr>
            <w:r w:rsidRPr="00434D46">
              <w:rPr>
                <w:b/>
                <w:bCs/>
                <w:color w:val="FFFFFF"/>
              </w:rPr>
              <w:t>Summer Draft</w:t>
            </w:r>
          </w:p>
        </w:tc>
        <w:tc>
          <w:tcPr>
            <w:tcW w:w="1701" w:type="dxa"/>
            <w:vAlign w:val="center"/>
          </w:tcPr>
          <w:p w14:paraId="660F5294" w14:textId="77777777" w:rsidR="00434D46" w:rsidRPr="00434D46" w:rsidRDefault="00434D46" w:rsidP="00B132C8">
            <w:pPr>
              <w:spacing w:line="276" w:lineRule="auto"/>
              <w:jc w:val="center"/>
              <w:rPr>
                <w:sz w:val="20"/>
                <w:szCs w:val="20"/>
                <w:lang w:eastAsia="en-AU"/>
              </w:rPr>
            </w:pPr>
          </w:p>
        </w:tc>
      </w:tr>
      <w:tr w:rsidR="00434D46" w:rsidRPr="00434D46" w14:paraId="7D67AB3E" w14:textId="77777777" w:rsidTr="00DF2117">
        <w:tc>
          <w:tcPr>
            <w:tcW w:w="1696" w:type="dxa"/>
            <w:shd w:val="clear" w:color="auto" w:fill="00A994"/>
            <w:vAlign w:val="center"/>
          </w:tcPr>
          <w:p w14:paraId="4CCBD2B3" w14:textId="77777777" w:rsidR="00434D46" w:rsidRPr="00434D46" w:rsidRDefault="00434D46" w:rsidP="00B132C8">
            <w:pPr>
              <w:spacing w:line="276" w:lineRule="auto"/>
              <w:rPr>
                <w:b/>
                <w:bCs/>
                <w:color w:val="FFFFFF"/>
              </w:rPr>
            </w:pPr>
            <w:r w:rsidRPr="00434D46">
              <w:rPr>
                <w:b/>
                <w:bCs/>
                <w:color w:val="FFFFFF"/>
              </w:rPr>
              <w:t>Summer TPC</w:t>
            </w:r>
          </w:p>
        </w:tc>
        <w:tc>
          <w:tcPr>
            <w:tcW w:w="1465" w:type="dxa"/>
            <w:vAlign w:val="center"/>
          </w:tcPr>
          <w:p w14:paraId="425EFE5C" w14:textId="77777777" w:rsidR="00434D46" w:rsidRPr="00434D46" w:rsidRDefault="00434D46" w:rsidP="00B132C8">
            <w:pPr>
              <w:spacing w:line="276" w:lineRule="auto"/>
              <w:jc w:val="center"/>
              <w:rPr>
                <w:sz w:val="20"/>
                <w:szCs w:val="20"/>
                <w:lang w:eastAsia="en-AU"/>
              </w:rPr>
            </w:pPr>
          </w:p>
        </w:tc>
        <w:tc>
          <w:tcPr>
            <w:tcW w:w="1933" w:type="dxa"/>
            <w:shd w:val="clear" w:color="auto" w:fill="00A994"/>
            <w:vAlign w:val="center"/>
          </w:tcPr>
          <w:p w14:paraId="5150E763" w14:textId="77777777" w:rsidR="00434D46" w:rsidRPr="00434D46" w:rsidRDefault="00434D46" w:rsidP="00B132C8">
            <w:pPr>
              <w:spacing w:line="276" w:lineRule="auto"/>
              <w:rPr>
                <w:b/>
                <w:bCs/>
                <w:color w:val="FFFFFF"/>
              </w:rPr>
            </w:pPr>
            <w:r w:rsidRPr="00434D46">
              <w:rPr>
                <w:b/>
                <w:bCs/>
                <w:color w:val="FFFFFF"/>
              </w:rPr>
              <w:t>Constant</w:t>
            </w:r>
          </w:p>
        </w:tc>
        <w:tc>
          <w:tcPr>
            <w:tcW w:w="1221" w:type="dxa"/>
            <w:vAlign w:val="center"/>
          </w:tcPr>
          <w:p w14:paraId="27C9A43F" w14:textId="77777777" w:rsidR="00434D46" w:rsidRPr="00434D46" w:rsidRDefault="00434D46" w:rsidP="00B132C8">
            <w:pPr>
              <w:spacing w:line="276" w:lineRule="auto"/>
              <w:jc w:val="center"/>
              <w:rPr>
                <w:sz w:val="20"/>
                <w:szCs w:val="20"/>
                <w:lang w:eastAsia="en-AU"/>
              </w:rPr>
            </w:pPr>
          </w:p>
        </w:tc>
        <w:tc>
          <w:tcPr>
            <w:tcW w:w="1760" w:type="dxa"/>
            <w:shd w:val="clear" w:color="auto" w:fill="00A994"/>
            <w:vAlign w:val="center"/>
          </w:tcPr>
          <w:p w14:paraId="7DAED236" w14:textId="77777777" w:rsidR="00434D46" w:rsidRPr="00434D46" w:rsidRDefault="00434D46" w:rsidP="00B132C8">
            <w:pPr>
              <w:spacing w:line="276" w:lineRule="auto"/>
              <w:rPr>
                <w:b/>
                <w:bCs/>
                <w:color w:val="FFFFFF"/>
              </w:rPr>
            </w:pPr>
            <w:r w:rsidRPr="00434D46">
              <w:rPr>
                <w:b/>
                <w:bCs/>
                <w:color w:val="FFFFFF"/>
              </w:rPr>
              <w:t>IMO #</w:t>
            </w:r>
          </w:p>
        </w:tc>
        <w:tc>
          <w:tcPr>
            <w:tcW w:w="1701" w:type="dxa"/>
            <w:vAlign w:val="center"/>
          </w:tcPr>
          <w:p w14:paraId="36C34CD7" w14:textId="77777777" w:rsidR="00434D46" w:rsidRPr="00434D46" w:rsidRDefault="00434D46" w:rsidP="00B132C8">
            <w:pPr>
              <w:spacing w:line="276" w:lineRule="auto"/>
              <w:jc w:val="center"/>
              <w:rPr>
                <w:sz w:val="20"/>
                <w:szCs w:val="20"/>
                <w:lang w:eastAsia="en-AU"/>
              </w:rPr>
            </w:pPr>
          </w:p>
        </w:tc>
      </w:tr>
      <w:tr w:rsidR="00434D46" w:rsidRPr="00434D46" w14:paraId="5FB754D6" w14:textId="77777777" w:rsidTr="00DF2117">
        <w:tc>
          <w:tcPr>
            <w:tcW w:w="1696" w:type="dxa"/>
            <w:shd w:val="clear" w:color="auto" w:fill="00A994"/>
            <w:vAlign w:val="center"/>
          </w:tcPr>
          <w:p w14:paraId="0D21733F" w14:textId="77777777" w:rsidR="00434D46" w:rsidRPr="00434D46" w:rsidRDefault="00434D46" w:rsidP="00B132C8">
            <w:pPr>
              <w:spacing w:line="276" w:lineRule="auto"/>
              <w:rPr>
                <w:b/>
                <w:bCs/>
                <w:color w:val="FFFFFF"/>
              </w:rPr>
            </w:pPr>
            <w:r w:rsidRPr="00434D46">
              <w:rPr>
                <w:b/>
                <w:bCs/>
                <w:color w:val="FFFFFF"/>
              </w:rPr>
              <w:t>Call Sign</w:t>
            </w:r>
          </w:p>
        </w:tc>
        <w:tc>
          <w:tcPr>
            <w:tcW w:w="1465" w:type="dxa"/>
            <w:vAlign w:val="center"/>
          </w:tcPr>
          <w:p w14:paraId="574EE5F7" w14:textId="77777777" w:rsidR="00434D46" w:rsidRPr="00434D46" w:rsidRDefault="00434D46" w:rsidP="00B132C8">
            <w:pPr>
              <w:spacing w:line="276" w:lineRule="auto"/>
              <w:jc w:val="center"/>
              <w:rPr>
                <w:sz w:val="20"/>
                <w:szCs w:val="20"/>
                <w:lang w:eastAsia="en-AU"/>
              </w:rPr>
            </w:pPr>
          </w:p>
        </w:tc>
        <w:tc>
          <w:tcPr>
            <w:tcW w:w="1933" w:type="dxa"/>
            <w:shd w:val="clear" w:color="auto" w:fill="00A994"/>
            <w:vAlign w:val="center"/>
          </w:tcPr>
          <w:p w14:paraId="08D929C6" w14:textId="77777777" w:rsidR="00434D46" w:rsidRPr="00434D46" w:rsidRDefault="00434D46" w:rsidP="00B132C8">
            <w:pPr>
              <w:spacing w:line="276" w:lineRule="auto"/>
              <w:rPr>
                <w:b/>
                <w:bCs/>
                <w:color w:val="FFFFFF"/>
              </w:rPr>
            </w:pPr>
            <w:r w:rsidRPr="00434D46">
              <w:rPr>
                <w:b/>
                <w:bCs/>
                <w:color w:val="FFFFFF"/>
              </w:rPr>
              <w:t>Port of Registry</w:t>
            </w:r>
          </w:p>
        </w:tc>
        <w:tc>
          <w:tcPr>
            <w:tcW w:w="1221" w:type="dxa"/>
            <w:vAlign w:val="center"/>
          </w:tcPr>
          <w:p w14:paraId="0E2439C5" w14:textId="77777777" w:rsidR="00434D46" w:rsidRPr="00434D46" w:rsidRDefault="00434D46" w:rsidP="00B132C8">
            <w:pPr>
              <w:spacing w:line="276" w:lineRule="auto"/>
              <w:jc w:val="center"/>
              <w:rPr>
                <w:sz w:val="20"/>
                <w:szCs w:val="20"/>
                <w:lang w:eastAsia="en-AU"/>
              </w:rPr>
            </w:pPr>
          </w:p>
        </w:tc>
        <w:tc>
          <w:tcPr>
            <w:tcW w:w="1760" w:type="dxa"/>
            <w:shd w:val="clear" w:color="auto" w:fill="00A994"/>
            <w:vAlign w:val="center"/>
          </w:tcPr>
          <w:p w14:paraId="1EC8EDD2" w14:textId="77777777" w:rsidR="00434D46" w:rsidRPr="00434D46" w:rsidRDefault="00434D46" w:rsidP="00B132C8">
            <w:pPr>
              <w:spacing w:line="276" w:lineRule="auto"/>
              <w:rPr>
                <w:b/>
                <w:bCs/>
                <w:color w:val="FFFFFF"/>
              </w:rPr>
            </w:pPr>
            <w:r w:rsidRPr="00434D46">
              <w:rPr>
                <w:b/>
                <w:bCs/>
                <w:color w:val="FFFFFF"/>
              </w:rPr>
              <w:t>Flag State</w:t>
            </w:r>
          </w:p>
        </w:tc>
        <w:tc>
          <w:tcPr>
            <w:tcW w:w="1701" w:type="dxa"/>
            <w:vAlign w:val="center"/>
          </w:tcPr>
          <w:p w14:paraId="1D584E0F" w14:textId="77777777" w:rsidR="00434D46" w:rsidRPr="00434D46" w:rsidRDefault="00434D46" w:rsidP="00B132C8">
            <w:pPr>
              <w:spacing w:line="276" w:lineRule="auto"/>
              <w:jc w:val="center"/>
              <w:rPr>
                <w:sz w:val="20"/>
                <w:szCs w:val="20"/>
                <w:lang w:eastAsia="en-AU"/>
              </w:rPr>
            </w:pPr>
          </w:p>
        </w:tc>
      </w:tr>
      <w:tr w:rsidR="00434D46" w:rsidRPr="00434D46" w14:paraId="2977A078" w14:textId="77777777" w:rsidTr="00DF2117">
        <w:tc>
          <w:tcPr>
            <w:tcW w:w="1696" w:type="dxa"/>
            <w:shd w:val="clear" w:color="auto" w:fill="00A994"/>
            <w:vAlign w:val="center"/>
          </w:tcPr>
          <w:p w14:paraId="173E8936" w14:textId="77777777" w:rsidR="00434D46" w:rsidRPr="00434D46" w:rsidRDefault="00434D46" w:rsidP="00B132C8">
            <w:pPr>
              <w:spacing w:line="276" w:lineRule="auto"/>
              <w:rPr>
                <w:b/>
                <w:bCs/>
                <w:color w:val="FFFFFF"/>
              </w:rPr>
            </w:pPr>
            <w:r w:rsidRPr="00434D46">
              <w:rPr>
                <w:b/>
                <w:bCs/>
                <w:color w:val="FFFFFF"/>
              </w:rPr>
              <w:t>Telephone</w:t>
            </w:r>
          </w:p>
        </w:tc>
        <w:tc>
          <w:tcPr>
            <w:tcW w:w="8080" w:type="dxa"/>
            <w:gridSpan w:val="5"/>
            <w:vAlign w:val="center"/>
          </w:tcPr>
          <w:p w14:paraId="55228C92" w14:textId="77777777" w:rsidR="00434D46" w:rsidRPr="00434D46" w:rsidRDefault="00434D46" w:rsidP="00B132C8">
            <w:pPr>
              <w:spacing w:line="276" w:lineRule="auto"/>
            </w:pPr>
          </w:p>
        </w:tc>
      </w:tr>
      <w:tr w:rsidR="00434D46" w:rsidRPr="00434D46" w14:paraId="20FE1007" w14:textId="77777777" w:rsidTr="00DF2117">
        <w:tc>
          <w:tcPr>
            <w:tcW w:w="1696" w:type="dxa"/>
            <w:shd w:val="clear" w:color="auto" w:fill="00A994"/>
            <w:vAlign w:val="center"/>
          </w:tcPr>
          <w:p w14:paraId="6D53F6DB" w14:textId="77777777" w:rsidR="00434D46" w:rsidRPr="00434D46" w:rsidRDefault="00434D46" w:rsidP="00B132C8">
            <w:pPr>
              <w:spacing w:line="276" w:lineRule="auto"/>
              <w:rPr>
                <w:b/>
                <w:bCs/>
                <w:color w:val="FFFFFF"/>
              </w:rPr>
            </w:pPr>
            <w:r w:rsidRPr="00434D46">
              <w:rPr>
                <w:b/>
                <w:bCs/>
                <w:color w:val="FFFFFF"/>
              </w:rPr>
              <w:t>Email</w:t>
            </w:r>
          </w:p>
        </w:tc>
        <w:tc>
          <w:tcPr>
            <w:tcW w:w="8080" w:type="dxa"/>
            <w:gridSpan w:val="5"/>
            <w:vAlign w:val="center"/>
          </w:tcPr>
          <w:p w14:paraId="4932128A" w14:textId="77777777" w:rsidR="00434D46" w:rsidRPr="00434D46" w:rsidRDefault="00434D46" w:rsidP="00B132C8">
            <w:pPr>
              <w:spacing w:line="276" w:lineRule="auto"/>
              <w:rPr>
                <w:sz w:val="20"/>
                <w:szCs w:val="20"/>
                <w:lang w:eastAsia="en-AU"/>
              </w:rPr>
            </w:pPr>
          </w:p>
        </w:tc>
      </w:tr>
    </w:tbl>
    <w:p w14:paraId="4DB9927E" w14:textId="77777777" w:rsidR="00434D46" w:rsidRPr="00434D46" w:rsidRDefault="00434D46" w:rsidP="00B132C8">
      <w:pPr>
        <w:spacing w:line="276" w:lineRule="auto"/>
        <w:rPr>
          <w:b/>
        </w:rPr>
      </w:pPr>
    </w:p>
    <w:tbl>
      <w:tblPr>
        <w:tblStyle w:val="TableGrid1"/>
        <w:tblW w:w="9747" w:type="dxa"/>
        <w:tblLook w:val="04A0" w:firstRow="1" w:lastRow="0" w:firstColumn="1" w:lastColumn="0" w:noHBand="0" w:noVBand="1"/>
      </w:tblPr>
      <w:tblGrid>
        <w:gridCol w:w="2263"/>
        <w:gridCol w:w="113"/>
        <w:gridCol w:w="5954"/>
        <w:gridCol w:w="1417"/>
      </w:tblGrid>
      <w:tr w:rsidR="00434D46" w:rsidRPr="00434D46" w14:paraId="30464A64" w14:textId="77777777" w:rsidTr="00DF2117">
        <w:trPr>
          <w:trHeight w:val="615"/>
        </w:trPr>
        <w:tc>
          <w:tcPr>
            <w:tcW w:w="8330" w:type="dxa"/>
            <w:gridSpan w:val="3"/>
            <w:shd w:val="clear" w:color="auto" w:fill="00A994"/>
            <w:vAlign w:val="center"/>
          </w:tcPr>
          <w:p w14:paraId="6335BD38" w14:textId="77777777" w:rsidR="00434D46" w:rsidRPr="00434D46" w:rsidRDefault="00434D46" w:rsidP="00434D46">
            <w:pPr>
              <w:spacing w:beforeLines="60" w:before="144" w:afterLines="60" w:after="144"/>
              <w:rPr>
                <w:b/>
                <w:bCs/>
                <w:color w:val="FFFFFF"/>
                <w:sz w:val="20"/>
                <w:szCs w:val="20"/>
              </w:rPr>
            </w:pPr>
            <w:r w:rsidRPr="00434D46">
              <w:rPr>
                <w:b/>
                <w:bCs/>
                <w:color w:val="FFFFFF"/>
                <w:sz w:val="20"/>
                <w:szCs w:val="20"/>
              </w:rPr>
              <w:t>2.7 - Vessel Deck Obstructions</w:t>
            </w:r>
          </w:p>
        </w:tc>
        <w:tc>
          <w:tcPr>
            <w:tcW w:w="1417" w:type="dxa"/>
            <w:shd w:val="clear" w:color="auto" w:fill="00A994"/>
            <w:vAlign w:val="center"/>
          </w:tcPr>
          <w:p w14:paraId="1FA8F832" w14:textId="77777777" w:rsidR="00434D46" w:rsidRPr="00434D46" w:rsidRDefault="00434D46" w:rsidP="00434D46">
            <w:pPr>
              <w:spacing w:beforeLines="60" w:before="144" w:afterLines="60" w:after="144"/>
              <w:jc w:val="center"/>
              <w:rPr>
                <w:b/>
                <w:bCs/>
                <w:color w:val="FFFFFF"/>
                <w:sz w:val="20"/>
                <w:szCs w:val="20"/>
              </w:rPr>
            </w:pPr>
            <w:r w:rsidRPr="00434D46">
              <w:rPr>
                <w:b/>
                <w:bCs/>
                <w:color w:val="FFFFFF"/>
                <w:sz w:val="20"/>
                <w:szCs w:val="20"/>
              </w:rPr>
              <w:t>Metres</w:t>
            </w:r>
          </w:p>
        </w:tc>
      </w:tr>
      <w:tr w:rsidR="00434D46" w:rsidRPr="00434D46" w14:paraId="343BEDD5" w14:textId="77777777" w:rsidTr="00DF2117">
        <w:tc>
          <w:tcPr>
            <w:tcW w:w="8330" w:type="dxa"/>
            <w:gridSpan w:val="3"/>
            <w:vAlign w:val="center"/>
          </w:tcPr>
          <w:p w14:paraId="13A0A8F6" w14:textId="015F8884" w:rsidR="00434D46" w:rsidRPr="00434D46" w:rsidRDefault="00434D46" w:rsidP="00434D46">
            <w:pPr>
              <w:rPr>
                <w:sz w:val="20"/>
                <w:szCs w:val="20"/>
              </w:rPr>
            </w:pPr>
            <w:r w:rsidRPr="00434D46">
              <w:rPr>
                <w:b/>
                <w:bCs/>
                <w:sz w:val="20"/>
                <w:szCs w:val="20"/>
              </w:rPr>
              <w:t>Instruction</w:t>
            </w:r>
            <w:r w:rsidRPr="00434D46">
              <w:rPr>
                <w:sz w:val="20"/>
                <w:szCs w:val="20"/>
              </w:rPr>
              <w:t xml:space="preserve"> </w:t>
            </w:r>
            <w:r w:rsidR="000E74D1">
              <w:rPr>
                <w:sz w:val="20"/>
                <w:szCs w:val="20"/>
              </w:rPr>
              <w:t>–</w:t>
            </w:r>
            <w:r w:rsidRPr="00434D46">
              <w:rPr>
                <w:sz w:val="20"/>
                <w:szCs w:val="20"/>
              </w:rPr>
              <w:t xml:space="preserve"> </w:t>
            </w:r>
            <w:r w:rsidR="000E74D1">
              <w:rPr>
                <w:sz w:val="20"/>
                <w:szCs w:val="20"/>
              </w:rPr>
              <w:t xml:space="preserve">Please advise </w:t>
            </w:r>
            <w:r w:rsidRPr="00434D46">
              <w:rPr>
                <w:sz w:val="20"/>
                <w:szCs w:val="20"/>
              </w:rPr>
              <w:t>minimum distance between deck obstructions, i.e. cranes, light masts, etc. (in metres, NOT frame distance x No. of frames):</w:t>
            </w:r>
          </w:p>
        </w:tc>
        <w:tc>
          <w:tcPr>
            <w:tcW w:w="1417" w:type="dxa"/>
            <w:vAlign w:val="center"/>
          </w:tcPr>
          <w:p w14:paraId="157E958D" w14:textId="77777777" w:rsidR="00434D46" w:rsidRPr="00434D46" w:rsidRDefault="00434D46" w:rsidP="00434D46">
            <w:pPr>
              <w:jc w:val="center"/>
              <w:rPr>
                <w:sz w:val="20"/>
                <w:szCs w:val="20"/>
              </w:rPr>
            </w:pPr>
          </w:p>
        </w:tc>
      </w:tr>
      <w:tr w:rsidR="00434D46" w:rsidRPr="00434D46" w14:paraId="3F88FACE" w14:textId="77777777" w:rsidTr="00DF2117">
        <w:tc>
          <w:tcPr>
            <w:tcW w:w="2376" w:type="dxa"/>
            <w:gridSpan w:val="2"/>
            <w:vAlign w:val="center"/>
          </w:tcPr>
          <w:p w14:paraId="7A1FD346" w14:textId="77777777" w:rsidR="00434D46" w:rsidRPr="00434D46" w:rsidRDefault="00434D46" w:rsidP="00434D46">
            <w:pPr>
              <w:spacing w:before="60" w:after="60"/>
              <w:rPr>
                <w:b/>
                <w:bCs/>
                <w:sz w:val="20"/>
                <w:szCs w:val="20"/>
              </w:rPr>
            </w:pPr>
            <w:r w:rsidRPr="00434D46">
              <w:rPr>
                <w:b/>
                <w:bCs/>
                <w:sz w:val="20"/>
                <w:szCs w:val="20"/>
              </w:rPr>
              <w:t>Deck Obstructions:</w:t>
            </w:r>
          </w:p>
        </w:tc>
        <w:tc>
          <w:tcPr>
            <w:tcW w:w="7371" w:type="dxa"/>
            <w:gridSpan w:val="2"/>
            <w:vAlign w:val="center"/>
          </w:tcPr>
          <w:p w14:paraId="31F92EE6" w14:textId="77777777" w:rsidR="00434D46" w:rsidRPr="00434D46" w:rsidRDefault="00434D46" w:rsidP="00434D46">
            <w:pPr>
              <w:spacing w:before="60" w:after="60"/>
              <w:jc w:val="center"/>
              <w:rPr>
                <w:sz w:val="20"/>
                <w:szCs w:val="20"/>
              </w:rPr>
            </w:pPr>
          </w:p>
        </w:tc>
      </w:tr>
      <w:tr w:rsidR="00434D46" w:rsidRPr="00434D46" w14:paraId="4BCBA682" w14:textId="77777777" w:rsidTr="00DF2117">
        <w:tc>
          <w:tcPr>
            <w:tcW w:w="8330" w:type="dxa"/>
            <w:gridSpan w:val="3"/>
            <w:shd w:val="clear" w:color="auto" w:fill="00A994"/>
            <w:vAlign w:val="center"/>
          </w:tcPr>
          <w:p w14:paraId="050A9518" w14:textId="77777777" w:rsidR="00434D46" w:rsidRPr="00434D46" w:rsidRDefault="00434D46" w:rsidP="00434D46">
            <w:pPr>
              <w:spacing w:beforeLines="60" w:before="144" w:afterLines="60" w:after="144"/>
              <w:rPr>
                <w:b/>
                <w:bCs/>
                <w:color w:val="FFFFFF"/>
                <w:sz w:val="20"/>
                <w:szCs w:val="20"/>
              </w:rPr>
            </w:pPr>
            <w:r w:rsidRPr="00434D46">
              <w:rPr>
                <w:b/>
                <w:bCs/>
                <w:color w:val="FFFFFF"/>
                <w:sz w:val="20"/>
                <w:szCs w:val="20"/>
              </w:rPr>
              <w:t>2.8 - Vessel Cargo Box</w:t>
            </w:r>
          </w:p>
        </w:tc>
        <w:tc>
          <w:tcPr>
            <w:tcW w:w="1417" w:type="dxa"/>
            <w:shd w:val="clear" w:color="auto" w:fill="00A994"/>
            <w:vAlign w:val="center"/>
          </w:tcPr>
          <w:p w14:paraId="02066E8C" w14:textId="77777777" w:rsidR="00434D46" w:rsidRPr="00434D46" w:rsidRDefault="00434D46" w:rsidP="00434D46">
            <w:pPr>
              <w:spacing w:beforeLines="60" w:before="144" w:afterLines="60" w:after="144"/>
              <w:jc w:val="center"/>
              <w:rPr>
                <w:b/>
                <w:bCs/>
                <w:color w:val="FFFFFF"/>
                <w:sz w:val="20"/>
                <w:szCs w:val="20"/>
              </w:rPr>
            </w:pPr>
            <w:r w:rsidRPr="00434D46">
              <w:rPr>
                <w:b/>
                <w:bCs/>
                <w:color w:val="FFFFFF"/>
                <w:sz w:val="20"/>
                <w:szCs w:val="20"/>
              </w:rPr>
              <w:t>Metres</w:t>
            </w:r>
          </w:p>
        </w:tc>
      </w:tr>
      <w:tr w:rsidR="00434D46" w:rsidRPr="00434D46" w14:paraId="47842F75" w14:textId="77777777" w:rsidTr="00DF2117">
        <w:tc>
          <w:tcPr>
            <w:tcW w:w="8330" w:type="dxa"/>
            <w:gridSpan w:val="3"/>
            <w:vAlign w:val="center"/>
          </w:tcPr>
          <w:p w14:paraId="5EBFA52A" w14:textId="77777777" w:rsidR="00434D46" w:rsidRPr="00434D46" w:rsidRDefault="00434D46" w:rsidP="00434D46">
            <w:pPr>
              <w:rPr>
                <w:sz w:val="20"/>
                <w:szCs w:val="20"/>
              </w:rPr>
            </w:pPr>
            <w:r w:rsidRPr="00434D46">
              <w:rPr>
                <w:sz w:val="20"/>
                <w:szCs w:val="20"/>
              </w:rPr>
              <w:t xml:space="preserve">Length of the cargo loading box (forward coaming 1st hatch to aft coaming last hatch in metres [NOT frame distance x No. of frames]) </w:t>
            </w:r>
          </w:p>
        </w:tc>
        <w:tc>
          <w:tcPr>
            <w:tcW w:w="1417" w:type="dxa"/>
            <w:vAlign w:val="center"/>
          </w:tcPr>
          <w:p w14:paraId="7930283A" w14:textId="77777777" w:rsidR="00434D46" w:rsidRPr="00434D46" w:rsidRDefault="00434D46" w:rsidP="00434D46">
            <w:pPr>
              <w:jc w:val="center"/>
              <w:rPr>
                <w:sz w:val="20"/>
                <w:szCs w:val="20"/>
              </w:rPr>
            </w:pPr>
          </w:p>
        </w:tc>
      </w:tr>
      <w:tr w:rsidR="00434D46" w:rsidRPr="00434D46" w14:paraId="5525FF67" w14:textId="77777777" w:rsidTr="00DF2117">
        <w:tc>
          <w:tcPr>
            <w:tcW w:w="8330" w:type="dxa"/>
            <w:gridSpan w:val="3"/>
            <w:shd w:val="clear" w:color="auto" w:fill="00A994"/>
            <w:vAlign w:val="center"/>
          </w:tcPr>
          <w:p w14:paraId="351D750B" w14:textId="77777777" w:rsidR="00434D46" w:rsidRPr="00434D46" w:rsidRDefault="00434D46" w:rsidP="00434D46">
            <w:pPr>
              <w:spacing w:beforeLines="60" w:before="144" w:afterLines="60" w:after="144"/>
              <w:rPr>
                <w:b/>
                <w:bCs/>
                <w:color w:val="FFFFFF"/>
                <w:sz w:val="20"/>
                <w:szCs w:val="20"/>
              </w:rPr>
            </w:pPr>
            <w:r w:rsidRPr="00434D46">
              <w:rPr>
                <w:b/>
                <w:bCs/>
                <w:color w:val="FFFFFF"/>
                <w:sz w:val="20"/>
                <w:szCs w:val="20"/>
              </w:rPr>
              <w:t>2.9 - Pilot Helicopter Compliance</w:t>
            </w:r>
          </w:p>
        </w:tc>
        <w:tc>
          <w:tcPr>
            <w:tcW w:w="1417" w:type="dxa"/>
            <w:shd w:val="clear" w:color="auto" w:fill="00A994"/>
            <w:vAlign w:val="center"/>
          </w:tcPr>
          <w:p w14:paraId="46200328" w14:textId="77777777" w:rsidR="00434D46" w:rsidRPr="00434D46" w:rsidRDefault="00434D46" w:rsidP="00434D46">
            <w:pPr>
              <w:spacing w:beforeLines="60" w:before="144" w:afterLines="60" w:after="144"/>
              <w:jc w:val="center"/>
              <w:rPr>
                <w:b/>
                <w:bCs/>
                <w:color w:val="FFFFFF"/>
                <w:sz w:val="20"/>
                <w:szCs w:val="20"/>
              </w:rPr>
            </w:pPr>
            <w:r w:rsidRPr="00434D46">
              <w:rPr>
                <w:b/>
                <w:bCs/>
                <w:color w:val="FFFFFF"/>
                <w:sz w:val="20"/>
                <w:szCs w:val="20"/>
              </w:rPr>
              <w:t>Yes / No</w:t>
            </w:r>
          </w:p>
        </w:tc>
      </w:tr>
      <w:tr w:rsidR="00434D46" w:rsidRPr="00434D46" w14:paraId="756FFD38" w14:textId="77777777" w:rsidTr="00DF2117">
        <w:trPr>
          <w:trHeight w:val="702"/>
        </w:trPr>
        <w:tc>
          <w:tcPr>
            <w:tcW w:w="8330" w:type="dxa"/>
            <w:gridSpan w:val="3"/>
            <w:noWrap/>
            <w:vAlign w:val="center"/>
            <w:hideMark/>
          </w:tcPr>
          <w:p w14:paraId="2DC40582" w14:textId="77777777" w:rsidR="00434D46" w:rsidRPr="00434D46" w:rsidRDefault="00434D46" w:rsidP="00434D46">
            <w:pPr>
              <w:rPr>
                <w:sz w:val="20"/>
                <w:szCs w:val="20"/>
              </w:rPr>
            </w:pPr>
            <w:r w:rsidRPr="00434D46">
              <w:rPr>
                <w:sz w:val="20"/>
                <w:szCs w:val="20"/>
              </w:rPr>
              <w:t xml:space="preserve">Can vessel accept a land on helicopter? </w:t>
            </w:r>
            <w:r w:rsidRPr="00434D46">
              <w:rPr>
                <w:sz w:val="20"/>
                <w:szCs w:val="20"/>
              </w:rPr>
              <w:br/>
            </w:r>
            <w:r w:rsidRPr="00434D46">
              <w:rPr>
                <w:b/>
                <w:bCs/>
                <w:sz w:val="20"/>
                <w:szCs w:val="20"/>
              </w:rPr>
              <w:t xml:space="preserve">Instruction - </w:t>
            </w:r>
            <w:r w:rsidRPr="00434D46">
              <w:rPr>
                <w:sz w:val="20"/>
                <w:szCs w:val="20"/>
              </w:rPr>
              <w:t>Vessel must comply with AMSA Marine Order 57 (Helicopter Operations) and subsequent amendments.</w:t>
            </w:r>
          </w:p>
          <w:p w14:paraId="54142611" w14:textId="77777777" w:rsidR="00434D46" w:rsidRPr="00434D46" w:rsidRDefault="00434D46" w:rsidP="00434D46">
            <w:pPr>
              <w:rPr>
                <w:rFonts w:eastAsia="Times New Roman"/>
                <w:b/>
                <w:bCs/>
                <w:sz w:val="20"/>
                <w:szCs w:val="20"/>
                <w:lang w:eastAsia="en-AU"/>
              </w:rPr>
            </w:pPr>
          </w:p>
        </w:tc>
        <w:tc>
          <w:tcPr>
            <w:tcW w:w="1417" w:type="dxa"/>
            <w:vAlign w:val="center"/>
          </w:tcPr>
          <w:p w14:paraId="24052BDA" w14:textId="77777777" w:rsidR="00434D46" w:rsidRPr="00434D46" w:rsidRDefault="00434D46" w:rsidP="00434D46">
            <w:pPr>
              <w:jc w:val="center"/>
              <w:rPr>
                <w:rFonts w:eastAsia="Times New Roman"/>
                <w:sz w:val="20"/>
                <w:szCs w:val="20"/>
                <w:lang w:eastAsia="en-AU"/>
              </w:rPr>
            </w:pPr>
          </w:p>
        </w:tc>
      </w:tr>
      <w:tr w:rsidR="00434D46" w:rsidRPr="00434D46" w14:paraId="3085AEBF" w14:textId="77777777" w:rsidTr="00DF2117">
        <w:trPr>
          <w:trHeight w:val="411"/>
        </w:trPr>
        <w:tc>
          <w:tcPr>
            <w:tcW w:w="8330" w:type="dxa"/>
            <w:gridSpan w:val="3"/>
            <w:shd w:val="clear" w:color="auto" w:fill="00A994"/>
            <w:noWrap/>
            <w:vAlign w:val="center"/>
          </w:tcPr>
          <w:p w14:paraId="645241EE" w14:textId="77777777" w:rsidR="00434D46" w:rsidRPr="00434D46" w:rsidRDefault="00434D46" w:rsidP="00434D46">
            <w:pPr>
              <w:spacing w:beforeLines="60" w:before="144" w:afterLines="60" w:after="144"/>
              <w:rPr>
                <w:b/>
                <w:bCs/>
                <w:color w:val="FFFFFF"/>
                <w:sz w:val="20"/>
                <w:szCs w:val="20"/>
              </w:rPr>
            </w:pPr>
            <w:r w:rsidRPr="00434D46">
              <w:rPr>
                <w:b/>
                <w:bCs/>
                <w:color w:val="FFFFFF"/>
                <w:sz w:val="20"/>
                <w:szCs w:val="20"/>
              </w:rPr>
              <w:t>2.10 - Cargo Holds Preparation</w:t>
            </w:r>
          </w:p>
        </w:tc>
        <w:tc>
          <w:tcPr>
            <w:tcW w:w="1417" w:type="dxa"/>
            <w:shd w:val="clear" w:color="auto" w:fill="00A994"/>
            <w:vAlign w:val="center"/>
          </w:tcPr>
          <w:p w14:paraId="42B83994" w14:textId="77777777" w:rsidR="00434D46" w:rsidRPr="00434D46" w:rsidRDefault="00434D46" w:rsidP="00434D46">
            <w:pPr>
              <w:spacing w:beforeLines="60" w:before="144" w:afterLines="60" w:after="144"/>
              <w:jc w:val="center"/>
              <w:rPr>
                <w:b/>
                <w:bCs/>
                <w:color w:val="FFFFFF"/>
                <w:sz w:val="20"/>
                <w:szCs w:val="20"/>
              </w:rPr>
            </w:pPr>
            <w:r w:rsidRPr="00434D46">
              <w:rPr>
                <w:b/>
                <w:bCs/>
                <w:color w:val="FFFFFF"/>
                <w:sz w:val="20"/>
                <w:szCs w:val="20"/>
              </w:rPr>
              <w:t>Yes / No</w:t>
            </w:r>
          </w:p>
        </w:tc>
      </w:tr>
      <w:tr w:rsidR="00434D46" w:rsidRPr="00434D46" w14:paraId="2B0A02FA" w14:textId="77777777" w:rsidTr="00DF2117">
        <w:trPr>
          <w:trHeight w:val="702"/>
        </w:trPr>
        <w:tc>
          <w:tcPr>
            <w:tcW w:w="8330" w:type="dxa"/>
            <w:gridSpan w:val="3"/>
            <w:noWrap/>
            <w:vAlign w:val="center"/>
            <w:hideMark/>
          </w:tcPr>
          <w:p w14:paraId="138D8FE9" w14:textId="77777777" w:rsidR="00434D46" w:rsidRPr="00434D46" w:rsidRDefault="00434D46" w:rsidP="00434D46">
            <w:pPr>
              <w:rPr>
                <w:sz w:val="20"/>
                <w:szCs w:val="20"/>
              </w:rPr>
            </w:pPr>
            <w:r w:rsidRPr="00434D46">
              <w:rPr>
                <w:sz w:val="20"/>
                <w:szCs w:val="20"/>
              </w:rPr>
              <w:t xml:space="preserve">Confirm all cargo holds will be clean, dry, safe and ready in all respects to load with no crew or other personnel in holds or bilges. </w:t>
            </w:r>
          </w:p>
          <w:p w14:paraId="38D68BCD" w14:textId="77777777" w:rsidR="00434D46" w:rsidRPr="00434D46" w:rsidRDefault="00434D46" w:rsidP="00434D46">
            <w:pPr>
              <w:rPr>
                <w:rFonts w:eastAsia="Times New Roman"/>
                <w:b/>
                <w:bCs/>
                <w:sz w:val="20"/>
                <w:szCs w:val="20"/>
                <w:lang w:eastAsia="en-AU"/>
              </w:rPr>
            </w:pPr>
            <w:r w:rsidRPr="00434D46">
              <w:rPr>
                <w:b/>
                <w:bCs/>
                <w:sz w:val="20"/>
                <w:szCs w:val="20"/>
              </w:rPr>
              <w:t xml:space="preserve">Instruction </w:t>
            </w:r>
            <w:r w:rsidRPr="00434D46">
              <w:rPr>
                <w:sz w:val="20"/>
                <w:szCs w:val="20"/>
              </w:rPr>
              <w:t xml:space="preserve">- Please ensure 1st loading hatch is open once vessel is all fast/secure. </w:t>
            </w:r>
          </w:p>
        </w:tc>
        <w:tc>
          <w:tcPr>
            <w:tcW w:w="1417" w:type="dxa"/>
            <w:vAlign w:val="center"/>
            <w:hideMark/>
          </w:tcPr>
          <w:p w14:paraId="19BE0D1E" w14:textId="77777777" w:rsidR="00434D46" w:rsidRPr="00434D46" w:rsidRDefault="00434D46" w:rsidP="00434D46">
            <w:pPr>
              <w:jc w:val="center"/>
              <w:rPr>
                <w:rFonts w:eastAsia="Times New Roman"/>
                <w:sz w:val="20"/>
                <w:szCs w:val="20"/>
                <w:lang w:eastAsia="en-AU"/>
              </w:rPr>
            </w:pPr>
          </w:p>
        </w:tc>
      </w:tr>
      <w:tr w:rsidR="00434D46" w:rsidRPr="00434D46" w14:paraId="7C488458" w14:textId="77777777" w:rsidTr="00DF2117">
        <w:trPr>
          <w:trHeight w:val="457"/>
        </w:trPr>
        <w:tc>
          <w:tcPr>
            <w:tcW w:w="8330" w:type="dxa"/>
            <w:gridSpan w:val="3"/>
            <w:shd w:val="clear" w:color="auto" w:fill="00A994"/>
            <w:noWrap/>
            <w:vAlign w:val="center"/>
          </w:tcPr>
          <w:p w14:paraId="3A210ACF" w14:textId="77777777" w:rsidR="00434D46" w:rsidRPr="00434D46" w:rsidRDefault="00434D46" w:rsidP="00434D46">
            <w:pPr>
              <w:spacing w:beforeLines="60" w:before="144" w:afterLines="60" w:after="144"/>
              <w:rPr>
                <w:b/>
                <w:bCs/>
                <w:color w:val="FFFFFF"/>
                <w:sz w:val="20"/>
                <w:szCs w:val="20"/>
              </w:rPr>
            </w:pPr>
            <w:r w:rsidRPr="00434D46">
              <w:rPr>
                <w:b/>
                <w:bCs/>
                <w:color w:val="FFFFFF"/>
                <w:sz w:val="20"/>
                <w:szCs w:val="20"/>
              </w:rPr>
              <w:t>2.11 - Vessel Obstructions</w:t>
            </w:r>
          </w:p>
        </w:tc>
        <w:tc>
          <w:tcPr>
            <w:tcW w:w="1417" w:type="dxa"/>
            <w:shd w:val="clear" w:color="auto" w:fill="00A994"/>
            <w:vAlign w:val="center"/>
          </w:tcPr>
          <w:p w14:paraId="20A886CF" w14:textId="77777777" w:rsidR="00434D46" w:rsidRPr="00434D46" w:rsidRDefault="00434D46" w:rsidP="00434D46">
            <w:pPr>
              <w:spacing w:beforeLines="60" w:before="144" w:afterLines="60" w:after="144"/>
              <w:jc w:val="center"/>
              <w:rPr>
                <w:b/>
                <w:bCs/>
                <w:color w:val="FFFFFF"/>
                <w:sz w:val="20"/>
                <w:szCs w:val="20"/>
              </w:rPr>
            </w:pPr>
            <w:r w:rsidRPr="00434D46">
              <w:rPr>
                <w:b/>
                <w:bCs/>
                <w:color w:val="FFFFFF"/>
                <w:sz w:val="20"/>
                <w:szCs w:val="20"/>
              </w:rPr>
              <w:t>Yes / No</w:t>
            </w:r>
          </w:p>
        </w:tc>
      </w:tr>
      <w:tr w:rsidR="00434D46" w:rsidRPr="00434D46" w14:paraId="2A773504" w14:textId="77777777" w:rsidTr="00DF2117">
        <w:trPr>
          <w:trHeight w:val="702"/>
        </w:trPr>
        <w:tc>
          <w:tcPr>
            <w:tcW w:w="8330" w:type="dxa"/>
            <w:gridSpan w:val="3"/>
            <w:shd w:val="clear" w:color="auto" w:fill="auto"/>
            <w:noWrap/>
            <w:vAlign w:val="center"/>
          </w:tcPr>
          <w:p w14:paraId="050A194F" w14:textId="77777777" w:rsidR="00434D46" w:rsidRPr="00434D46" w:rsidRDefault="00434D46" w:rsidP="00434D46">
            <w:pPr>
              <w:rPr>
                <w:b/>
                <w:bCs/>
                <w:sz w:val="20"/>
                <w:szCs w:val="20"/>
              </w:rPr>
            </w:pPr>
            <w:r w:rsidRPr="00434D46">
              <w:rPr>
                <w:sz w:val="20"/>
                <w:szCs w:val="20"/>
              </w:rPr>
              <w:t>Do any fixed obstructions, ship’s gangways / accommodation ladders (in fully stowed position) protrude beyond the ship’s side? If Yes, state details of obstructions and highlight on the GA plan.</w:t>
            </w:r>
            <w:r w:rsidRPr="00434D46">
              <w:rPr>
                <w:b/>
                <w:bCs/>
                <w:sz w:val="20"/>
                <w:szCs w:val="20"/>
              </w:rPr>
              <w:t xml:space="preserve"> </w:t>
            </w:r>
          </w:p>
        </w:tc>
        <w:tc>
          <w:tcPr>
            <w:tcW w:w="1417" w:type="dxa"/>
            <w:shd w:val="clear" w:color="auto" w:fill="auto"/>
            <w:vAlign w:val="center"/>
          </w:tcPr>
          <w:p w14:paraId="6F79B08E" w14:textId="77777777" w:rsidR="00434D46" w:rsidRPr="00434D46" w:rsidRDefault="00434D46" w:rsidP="00434D46">
            <w:pPr>
              <w:jc w:val="center"/>
              <w:rPr>
                <w:b/>
                <w:bCs/>
                <w:sz w:val="20"/>
                <w:szCs w:val="20"/>
              </w:rPr>
            </w:pPr>
          </w:p>
        </w:tc>
      </w:tr>
      <w:tr w:rsidR="00434D46" w:rsidRPr="00434D46" w14:paraId="241A5ED4" w14:textId="77777777" w:rsidTr="00DF2117">
        <w:trPr>
          <w:trHeight w:val="409"/>
        </w:trPr>
        <w:tc>
          <w:tcPr>
            <w:tcW w:w="2263" w:type="dxa"/>
            <w:shd w:val="clear" w:color="auto" w:fill="auto"/>
            <w:noWrap/>
            <w:vAlign w:val="center"/>
          </w:tcPr>
          <w:p w14:paraId="3A39B6FE" w14:textId="77777777" w:rsidR="00434D46" w:rsidRPr="00434D46" w:rsidRDefault="00434D46" w:rsidP="00434D46">
            <w:pPr>
              <w:spacing w:before="60" w:after="60"/>
              <w:rPr>
                <w:b/>
                <w:bCs/>
                <w:sz w:val="20"/>
                <w:szCs w:val="20"/>
              </w:rPr>
            </w:pPr>
            <w:r w:rsidRPr="00434D46">
              <w:rPr>
                <w:b/>
                <w:bCs/>
                <w:sz w:val="20"/>
                <w:szCs w:val="20"/>
              </w:rPr>
              <w:t xml:space="preserve">Vessel Obstructions: </w:t>
            </w:r>
          </w:p>
        </w:tc>
        <w:tc>
          <w:tcPr>
            <w:tcW w:w="7484" w:type="dxa"/>
            <w:gridSpan w:val="3"/>
            <w:shd w:val="clear" w:color="auto" w:fill="auto"/>
            <w:vAlign w:val="center"/>
          </w:tcPr>
          <w:p w14:paraId="532DEE43" w14:textId="77777777" w:rsidR="00434D46" w:rsidRPr="00434D46" w:rsidRDefault="00434D46" w:rsidP="00434D46">
            <w:pPr>
              <w:spacing w:before="60" w:after="60"/>
              <w:rPr>
                <w:sz w:val="20"/>
                <w:szCs w:val="20"/>
              </w:rPr>
            </w:pPr>
          </w:p>
        </w:tc>
      </w:tr>
      <w:tr w:rsidR="00434D46" w:rsidRPr="00434D46" w14:paraId="7BD49920" w14:textId="77777777" w:rsidTr="00DF2117">
        <w:trPr>
          <w:trHeight w:val="557"/>
        </w:trPr>
        <w:tc>
          <w:tcPr>
            <w:tcW w:w="8330" w:type="dxa"/>
            <w:gridSpan w:val="3"/>
            <w:shd w:val="clear" w:color="auto" w:fill="auto"/>
            <w:noWrap/>
            <w:vAlign w:val="center"/>
          </w:tcPr>
          <w:p w14:paraId="22B4A05E" w14:textId="77777777" w:rsidR="00434D46" w:rsidRPr="00434D46" w:rsidRDefault="00434D46" w:rsidP="00434D46">
            <w:pPr>
              <w:rPr>
                <w:sz w:val="20"/>
                <w:szCs w:val="20"/>
              </w:rPr>
            </w:pPr>
            <w:r w:rsidRPr="00434D46">
              <w:rPr>
                <w:b/>
                <w:bCs/>
                <w:sz w:val="20"/>
                <w:szCs w:val="20"/>
              </w:rPr>
              <w:t xml:space="preserve">Instruction - </w:t>
            </w:r>
            <w:r w:rsidRPr="00434D46">
              <w:rPr>
                <w:sz w:val="20"/>
                <w:szCs w:val="20"/>
              </w:rPr>
              <w:t xml:space="preserve">Please submit the vessel’s General Arrangement deck plan. </w:t>
            </w:r>
          </w:p>
          <w:p w14:paraId="2DA319E2" w14:textId="77777777" w:rsidR="00434D46" w:rsidRDefault="00434D46" w:rsidP="00434D46">
            <w:pPr>
              <w:rPr>
                <w:b/>
                <w:bCs/>
                <w:sz w:val="20"/>
                <w:szCs w:val="20"/>
              </w:rPr>
            </w:pPr>
            <w:r w:rsidRPr="00434D46">
              <w:rPr>
                <w:b/>
                <w:bCs/>
                <w:sz w:val="20"/>
                <w:szCs w:val="20"/>
              </w:rPr>
              <w:t>Submission required for terminal records / On File</w:t>
            </w:r>
          </w:p>
          <w:p w14:paraId="0678F637" w14:textId="0A42010A" w:rsidR="003869A3" w:rsidRPr="003869A3" w:rsidRDefault="003869A3" w:rsidP="00434D46">
            <w:pPr>
              <w:rPr>
                <w:sz w:val="20"/>
                <w:szCs w:val="20"/>
              </w:rPr>
            </w:pPr>
            <w:r w:rsidRPr="00434D46">
              <w:rPr>
                <w:b/>
                <w:bCs/>
                <w:sz w:val="20"/>
                <w:szCs w:val="20"/>
              </w:rPr>
              <w:t xml:space="preserve">Instruction - </w:t>
            </w:r>
            <w:r w:rsidRPr="00434D46">
              <w:rPr>
                <w:sz w:val="20"/>
                <w:szCs w:val="20"/>
              </w:rPr>
              <w:t>Please submit t</w:t>
            </w:r>
            <w:r w:rsidR="00B1175F">
              <w:rPr>
                <w:sz w:val="20"/>
                <w:szCs w:val="20"/>
              </w:rPr>
              <w:t>he Ship’s Particulars.</w:t>
            </w:r>
          </w:p>
        </w:tc>
        <w:tc>
          <w:tcPr>
            <w:tcW w:w="1417" w:type="dxa"/>
            <w:shd w:val="clear" w:color="auto" w:fill="auto"/>
            <w:vAlign w:val="center"/>
          </w:tcPr>
          <w:p w14:paraId="698A5B11" w14:textId="77777777" w:rsidR="00434D46" w:rsidRPr="00434D46" w:rsidRDefault="00434D46" w:rsidP="00434D46">
            <w:pPr>
              <w:jc w:val="center"/>
              <w:rPr>
                <w:b/>
                <w:bCs/>
                <w:sz w:val="20"/>
                <w:szCs w:val="20"/>
              </w:rPr>
            </w:pPr>
          </w:p>
        </w:tc>
      </w:tr>
      <w:tr w:rsidR="00434D46" w:rsidRPr="00434D46" w14:paraId="14B9A66A" w14:textId="77777777" w:rsidTr="00DF2117">
        <w:trPr>
          <w:trHeight w:val="702"/>
        </w:trPr>
        <w:tc>
          <w:tcPr>
            <w:tcW w:w="8330" w:type="dxa"/>
            <w:gridSpan w:val="3"/>
            <w:shd w:val="clear" w:color="auto" w:fill="auto"/>
            <w:noWrap/>
            <w:vAlign w:val="center"/>
          </w:tcPr>
          <w:p w14:paraId="26036DCB" w14:textId="77777777" w:rsidR="00434D46" w:rsidRPr="00434D46" w:rsidRDefault="00434D46" w:rsidP="00434D46">
            <w:pPr>
              <w:rPr>
                <w:sz w:val="20"/>
                <w:szCs w:val="20"/>
              </w:rPr>
            </w:pPr>
            <w:r w:rsidRPr="00434D46">
              <w:rPr>
                <w:b/>
                <w:bCs/>
                <w:sz w:val="20"/>
                <w:szCs w:val="20"/>
              </w:rPr>
              <w:t xml:space="preserve">Instruction - </w:t>
            </w:r>
            <w:r w:rsidRPr="00434D46">
              <w:rPr>
                <w:sz w:val="20"/>
                <w:szCs w:val="20"/>
              </w:rPr>
              <w:t>Open hatch covers cannot protrude beyond the ship side. The complete length of the hatch, including rack ends and cleat locations, must be secured within the outboard extreme of the vessel to prevent getting caught on shore fenders and derailed from hatch runners.</w:t>
            </w:r>
            <w:r w:rsidRPr="00434D46">
              <w:rPr>
                <w:sz w:val="20"/>
                <w:szCs w:val="20"/>
              </w:rPr>
              <w:br/>
            </w:r>
            <w:r w:rsidRPr="00434D46">
              <w:rPr>
                <w:b/>
                <w:bCs/>
                <w:sz w:val="20"/>
                <w:szCs w:val="20"/>
              </w:rPr>
              <w:t>Instruction -</w:t>
            </w:r>
            <w:r w:rsidRPr="00434D46">
              <w:rPr>
                <w:sz w:val="20"/>
                <w:szCs w:val="20"/>
              </w:rPr>
              <w:t xml:space="preserve"> All Davit and/or Luffing cranes (incl. the jib’s far end sheave) on the main deck for stores/provisions and other activities, inside the hold box area, must remain completely clear of the hold opening space across the Length, Beam and Height extreme of the vessel as this is the Ship Loader’s operating area. </w:t>
            </w:r>
            <w:r w:rsidRPr="00434D46">
              <w:rPr>
                <w:sz w:val="20"/>
                <w:szCs w:val="20"/>
              </w:rPr>
              <w:br/>
            </w:r>
            <w:r w:rsidRPr="00434D46">
              <w:rPr>
                <w:b/>
                <w:bCs/>
                <w:sz w:val="20"/>
                <w:szCs w:val="20"/>
              </w:rPr>
              <w:t xml:space="preserve">Instruction - </w:t>
            </w:r>
            <w:r w:rsidRPr="00434D46">
              <w:rPr>
                <w:sz w:val="20"/>
                <w:szCs w:val="20"/>
              </w:rPr>
              <w:t>On deck collapsible light towers are preferred to be in their lowered and stowed position.</w:t>
            </w:r>
          </w:p>
        </w:tc>
        <w:tc>
          <w:tcPr>
            <w:tcW w:w="1417" w:type="dxa"/>
            <w:shd w:val="clear" w:color="auto" w:fill="auto"/>
            <w:vAlign w:val="center"/>
          </w:tcPr>
          <w:p w14:paraId="6C97C050" w14:textId="77777777" w:rsidR="00434D46" w:rsidRPr="00434D46" w:rsidRDefault="00434D46" w:rsidP="00434D46">
            <w:pPr>
              <w:jc w:val="center"/>
              <w:rPr>
                <w:b/>
                <w:bCs/>
                <w:sz w:val="20"/>
                <w:szCs w:val="20"/>
              </w:rPr>
            </w:pPr>
          </w:p>
        </w:tc>
      </w:tr>
      <w:tr w:rsidR="00434D46" w:rsidRPr="00434D46" w14:paraId="775853DD" w14:textId="77777777" w:rsidTr="00DF2117">
        <w:trPr>
          <w:trHeight w:val="450"/>
        </w:trPr>
        <w:tc>
          <w:tcPr>
            <w:tcW w:w="8330" w:type="dxa"/>
            <w:gridSpan w:val="3"/>
            <w:shd w:val="clear" w:color="auto" w:fill="00A994"/>
            <w:noWrap/>
            <w:vAlign w:val="center"/>
          </w:tcPr>
          <w:p w14:paraId="3131F2F8" w14:textId="77777777" w:rsidR="00434D46" w:rsidRPr="00434D46" w:rsidRDefault="00434D46" w:rsidP="00434D46">
            <w:pPr>
              <w:spacing w:beforeLines="60" w:before="144" w:afterLines="60" w:after="144"/>
              <w:rPr>
                <w:b/>
                <w:bCs/>
                <w:color w:val="FFFFFF"/>
                <w:sz w:val="20"/>
                <w:szCs w:val="20"/>
              </w:rPr>
            </w:pPr>
            <w:r w:rsidRPr="00434D46">
              <w:rPr>
                <w:b/>
                <w:bCs/>
                <w:color w:val="FFFFFF"/>
                <w:sz w:val="20"/>
                <w:szCs w:val="20"/>
              </w:rPr>
              <w:t>2.12 - Gas, Temperature and pH Monitoring Information</w:t>
            </w:r>
          </w:p>
        </w:tc>
        <w:tc>
          <w:tcPr>
            <w:tcW w:w="1417" w:type="dxa"/>
            <w:shd w:val="clear" w:color="auto" w:fill="00A994"/>
            <w:vAlign w:val="center"/>
          </w:tcPr>
          <w:p w14:paraId="6442F25A" w14:textId="77777777" w:rsidR="00434D46" w:rsidRPr="00434D46" w:rsidRDefault="00434D46" w:rsidP="00434D46">
            <w:pPr>
              <w:spacing w:beforeLines="60" w:before="144" w:afterLines="60" w:after="144"/>
              <w:jc w:val="center"/>
              <w:rPr>
                <w:b/>
                <w:bCs/>
                <w:color w:val="FFFFFF"/>
                <w:sz w:val="20"/>
                <w:szCs w:val="20"/>
              </w:rPr>
            </w:pPr>
            <w:r w:rsidRPr="00434D46">
              <w:rPr>
                <w:b/>
                <w:bCs/>
                <w:color w:val="FFFFFF"/>
                <w:sz w:val="20"/>
                <w:szCs w:val="20"/>
              </w:rPr>
              <w:t>Yes / No</w:t>
            </w:r>
          </w:p>
        </w:tc>
      </w:tr>
      <w:tr w:rsidR="00434D46" w:rsidRPr="00434D46" w14:paraId="0D255A98" w14:textId="77777777" w:rsidTr="00DF2117">
        <w:trPr>
          <w:trHeight w:val="702"/>
        </w:trPr>
        <w:tc>
          <w:tcPr>
            <w:tcW w:w="8330" w:type="dxa"/>
            <w:gridSpan w:val="3"/>
            <w:shd w:val="clear" w:color="auto" w:fill="auto"/>
            <w:noWrap/>
            <w:vAlign w:val="center"/>
          </w:tcPr>
          <w:p w14:paraId="12963814" w14:textId="77777777" w:rsidR="00434D46" w:rsidRPr="00434D46" w:rsidRDefault="00434D46" w:rsidP="00434D46">
            <w:pPr>
              <w:rPr>
                <w:sz w:val="20"/>
                <w:szCs w:val="20"/>
              </w:rPr>
            </w:pPr>
            <w:r w:rsidRPr="00434D46">
              <w:rPr>
                <w:sz w:val="20"/>
                <w:szCs w:val="20"/>
              </w:rPr>
              <w:t>Confirm vessel has means for measuring concentration of methane, oxygen, carbon monoxide, temperatures in cargo spaces, pH value of hold/bilge samples.</w:t>
            </w:r>
          </w:p>
        </w:tc>
        <w:tc>
          <w:tcPr>
            <w:tcW w:w="1417" w:type="dxa"/>
            <w:shd w:val="clear" w:color="auto" w:fill="auto"/>
            <w:vAlign w:val="center"/>
          </w:tcPr>
          <w:p w14:paraId="27F2153C" w14:textId="77777777" w:rsidR="00434D46" w:rsidRPr="00434D46" w:rsidRDefault="00434D46" w:rsidP="00434D46">
            <w:pPr>
              <w:jc w:val="center"/>
              <w:rPr>
                <w:sz w:val="20"/>
                <w:szCs w:val="20"/>
              </w:rPr>
            </w:pPr>
          </w:p>
        </w:tc>
      </w:tr>
    </w:tbl>
    <w:p w14:paraId="6D112ABE" w14:textId="77777777" w:rsidR="00434D46" w:rsidRPr="00434D46" w:rsidRDefault="00434D46" w:rsidP="00434D46">
      <w:bookmarkStart w:id="2" w:name="_Hlk99032392"/>
      <w:r w:rsidRPr="00434D46">
        <w:br w:type="page"/>
      </w:r>
    </w:p>
    <w:tbl>
      <w:tblPr>
        <w:tblStyle w:val="TableGrid2"/>
        <w:tblW w:w="9747" w:type="dxa"/>
        <w:tblLook w:val="04A0" w:firstRow="1" w:lastRow="0" w:firstColumn="1" w:lastColumn="0" w:noHBand="0" w:noVBand="1"/>
      </w:tblPr>
      <w:tblGrid>
        <w:gridCol w:w="8330"/>
        <w:gridCol w:w="1417"/>
      </w:tblGrid>
      <w:tr w:rsidR="00434D46" w:rsidRPr="00434D46" w14:paraId="3B6405CE" w14:textId="77777777" w:rsidTr="00DF2117">
        <w:trPr>
          <w:trHeight w:val="461"/>
        </w:trPr>
        <w:tc>
          <w:tcPr>
            <w:tcW w:w="8330" w:type="dxa"/>
            <w:shd w:val="clear" w:color="auto" w:fill="00A994"/>
            <w:noWrap/>
            <w:vAlign w:val="center"/>
          </w:tcPr>
          <w:p w14:paraId="46A1BDB3" w14:textId="77777777" w:rsidR="00434D46" w:rsidRPr="00434D46" w:rsidRDefault="00434D46" w:rsidP="00434D46">
            <w:pPr>
              <w:spacing w:beforeLines="60" w:before="144" w:afterLines="60" w:after="144"/>
              <w:rPr>
                <w:b/>
                <w:bCs/>
                <w:color w:val="FFFFFF"/>
                <w:sz w:val="20"/>
                <w:szCs w:val="20"/>
              </w:rPr>
            </w:pPr>
            <w:r w:rsidRPr="00434D46">
              <w:rPr>
                <w:b/>
                <w:bCs/>
                <w:color w:val="FFFFFF"/>
                <w:sz w:val="20"/>
                <w:szCs w:val="20"/>
              </w:rPr>
              <w:t>2.13 - Dangerous Goods Information</w:t>
            </w:r>
          </w:p>
        </w:tc>
        <w:tc>
          <w:tcPr>
            <w:tcW w:w="1417" w:type="dxa"/>
            <w:shd w:val="clear" w:color="auto" w:fill="00A994"/>
            <w:vAlign w:val="center"/>
          </w:tcPr>
          <w:p w14:paraId="45F74D79" w14:textId="77777777" w:rsidR="00434D46" w:rsidRPr="00434D46" w:rsidRDefault="00434D46" w:rsidP="00434D46">
            <w:pPr>
              <w:spacing w:beforeLines="60" w:before="144" w:afterLines="60" w:after="144"/>
              <w:rPr>
                <w:b/>
                <w:bCs/>
                <w:color w:val="FFFFFF"/>
                <w:sz w:val="20"/>
                <w:szCs w:val="20"/>
              </w:rPr>
            </w:pPr>
            <w:r w:rsidRPr="00434D46">
              <w:rPr>
                <w:b/>
                <w:bCs/>
                <w:color w:val="FFFFFF"/>
                <w:sz w:val="20"/>
                <w:szCs w:val="20"/>
              </w:rPr>
              <w:t>Yes / No</w:t>
            </w:r>
          </w:p>
        </w:tc>
      </w:tr>
      <w:tr w:rsidR="00434D46" w:rsidRPr="00434D46" w14:paraId="572F819D" w14:textId="77777777" w:rsidTr="00DF2117">
        <w:trPr>
          <w:trHeight w:val="539"/>
        </w:trPr>
        <w:tc>
          <w:tcPr>
            <w:tcW w:w="8330" w:type="dxa"/>
            <w:shd w:val="clear" w:color="auto" w:fill="auto"/>
            <w:noWrap/>
            <w:vAlign w:val="center"/>
          </w:tcPr>
          <w:p w14:paraId="073F8A6E" w14:textId="77777777" w:rsidR="00434D46" w:rsidRPr="00434D46" w:rsidRDefault="00434D46" w:rsidP="00434D46">
            <w:pPr>
              <w:rPr>
                <w:sz w:val="20"/>
                <w:szCs w:val="20"/>
              </w:rPr>
            </w:pPr>
            <w:r w:rsidRPr="00434D46">
              <w:rPr>
                <w:sz w:val="20"/>
                <w:szCs w:val="20"/>
              </w:rPr>
              <w:t>Please advise if your vessel is already part loaded with dangerous goods in bulk (MHB)</w:t>
            </w:r>
          </w:p>
        </w:tc>
        <w:tc>
          <w:tcPr>
            <w:tcW w:w="1417" w:type="dxa"/>
            <w:shd w:val="clear" w:color="auto" w:fill="auto"/>
            <w:vAlign w:val="center"/>
          </w:tcPr>
          <w:p w14:paraId="2BAE423A" w14:textId="77777777" w:rsidR="00434D46" w:rsidRPr="00434D46" w:rsidRDefault="00434D46" w:rsidP="00434D46">
            <w:pPr>
              <w:jc w:val="center"/>
              <w:rPr>
                <w:sz w:val="20"/>
                <w:szCs w:val="20"/>
              </w:rPr>
            </w:pPr>
          </w:p>
        </w:tc>
      </w:tr>
      <w:tr w:rsidR="00434D46" w:rsidRPr="00434D46" w14:paraId="10DE133B" w14:textId="77777777" w:rsidTr="00DF2117">
        <w:trPr>
          <w:trHeight w:val="405"/>
        </w:trPr>
        <w:tc>
          <w:tcPr>
            <w:tcW w:w="8330" w:type="dxa"/>
            <w:shd w:val="clear" w:color="auto" w:fill="auto"/>
            <w:noWrap/>
            <w:vAlign w:val="center"/>
          </w:tcPr>
          <w:p w14:paraId="548C3601" w14:textId="77777777" w:rsidR="00434D46" w:rsidRPr="00434D46" w:rsidRDefault="00434D46" w:rsidP="00434D46">
            <w:pPr>
              <w:rPr>
                <w:sz w:val="20"/>
                <w:szCs w:val="20"/>
              </w:rPr>
            </w:pPr>
            <w:r w:rsidRPr="00434D46">
              <w:rPr>
                <w:b/>
                <w:bCs/>
                <w:sz w:val="20"/>
                <w:szCs w:val="20"/>
              </w:rPr>
              <w:t xml:space="preserve">2.13.1 </w:t>
            </w:r>
            <w:r w:rsidRPr="00434D46">
              <w:rPr>
                <w:sz w:val="20"/>
                <w:szCs w:val="20"/>
              </w:rPr>
              <w:t>Cargo Name and load port</w:t>
            </w:r>
          </w:p>
        </w:tc>
        <w:tc>
          <w:tcPr>
            <w:tcW w:w="1417" w:type="dxa"/>
            <w:shd w:val="clear" w:color="auto" w:fill="auto"/>
            <w:vAlign w:val="center"/>
          </w:tcPr>
          <w:p w14:paraId="2200B9A1" w14:textId="77777777" w:rsidR="00434D46" w:rsidRPr="00434D46" w:rsidRDefault="00434D46" w:rsidP="00434D46">
            <w:pPr>
              <w:jc w:val="center"/>
              <w:rPr>
                <w:sz w:val="20"/>
                <w:szCs w:val="20"/>
              </w:rPr>
            </w:pPr>
          </w:p>
        </w:tc>
      </w:tr>
      <w:tr w:rsidR="00434D46" w:rsidRPr="00434D46" w14:paraId="5CF04C34" w14:textId="77777777" w:rsidTr="00DF2117">
        <w:trPr>
          <w:trHeight w:val="428"/>
        </w:trPr>
        <w:tc>
          <w:tcPr>
            <w:tcW w:w="8330" w:type="dxa"/>
            <w:shd w:val="clear" w:color="auto" w:fill="auto"/>
            <w:noWrap/>
            <w:vAlign w:val="center"/>
          </w:tcPr>
          <w:p w14:paraId="32948BB0" w14:textId="77777777" w:rsidR="00434D46" w:rsidRPr="00434D46" w:rsidRDefault="00434D46" w:rsidP="00434D46">
            <w:pPr>
              <w:rPr>
                <w:sz w:val="20"/>
                <w:szCs w:val="20"/>
              </w:rPr>
            </w:pPr>
            <w:r w:rsidRPr="00434D46">
              <w:rPr>
                <w:b/>
                <w:bCs/>
                <w:sz w:val="20"/>
                <w:szCs w:val="20"/>
              </w:rPr>
              <w:t xml:space="preserve">2.13.2 </w:t>
            </w:r>
            <w:r w:rsidRPr="00434D46">
              <w:rPr>
                <w:sz w:val="20"/>
                <w:szCs w:val="20"/>
              </w:rPr>
              <w:t>IMO Class and UN/BC number</w:t>
            </w:r>
          </w:p>
        </w:tc>
        <w:tc>
          <w:tcPr>
            <w:tcW w:w="1417" w:type="dxa"/>
            <w:shd w:val="clear" w:color="auto" w:fill="auto"/>
            <w:vAlign w:val="center"/>
          </w:tcPr>
          <w:p w14:paraId="07BF9CD5" w14:textId="77777777" w:rsidR="00434D46" w:rsidRPr="00434D46" w:rsidRDefault="00434D46" w:rsidP="00434D46">
            <w:pPr>
              <w:jc w:val="center"/>
              <w:rPr>
                <w:sz w:val="20"/>
                <w:szCs w:val="20"/>
              </w:rPr>
            </w:pPr>
          </w:p>
        </w:tc>
      </w:tr>
      <w:tr w:rsidR="00434D46" w:rsidRPr="00434D46" w14:paraId="13386D88" w14:textId="77777777" w:rsidTr="00DF2117">
        <w:trPr>
          <w:trHeight w:val="407"/>
        </w:trPr>
        <w:tc>
          <w:tcPr>
            <w:tcW w:w="8330" w:type="dxa"/>
            <w:shd w:val="clear" w:color="auto" w:fill="auto"/>
            <w:noWrap/>
            <w:vAlign w:val="center"/>
          </w:tcPr>
          <w:p w14:paraId="09A842E8" w14:textId="77777777" w:rsidR="00434D46" w:rsidRPr="00434D46" w:rsidRDefault="00434D46" w:rsidP="00434D46">
            <w:pPr>
              <w:rPr>
                <w:sz w:val="20"/>
                <w:szCs w:val="20"/>
              </w:rPr>
            </w:pPr>
            <w:r w:rsidRPr="00434D46">
              <w:rPr>
                <w:b/>
                <w:bCs/>
                <w:sz w:val="20"/>
                <w:szCs w:val="20"/>
              </w:rPr>
              <w:t xml:space="preserve">2.13.3 </w:t>
            </w:r>
            <w:r w:rsidRPr="00434D46">
              <w:rPr>
                <w:sz w:val="20"/>
                <w:szCs w:val="20"/>
              </w:rPr>
              <w:t>Quantity (</w:t>
            </w:r>
            <w:proofErr w:type="spellStart"/>
            <w:r w:rsidRPr="00434D46">
              <w:rPr>
                <w:sz w:val="20"/>
                <w:szCs w:val="20"/>
              </w:rPr>
              <w:t>prestow</w:t>
            </w:r>
            <w:proofErr w:type="spellEnd"/>
            <w:r w:rsidRPr="00434D46">
              <w:rPr>
                <w:sz w:val="20"/>
                <w:szCs w:val="20"/>
              </w:rPr>
              <w:t xml:space="preserve"> or actual)</w:t>
            </w:r>
          </w:p>
        </w:tc>
        <w:tc>
          <w:tcPr>
            <w:tcW w:w="1417" w:type="dxa"/>
            <w:shd w:val="clear" w:color="auto" w:fill="auto"/>
            <w:vAlign w:val="center"/>
          </w:tcPr>
          <w:p w14:paraId="171B73DC" w14:textId="77777777" w:rsidR="00434D46" w:rsidRPr="00434D46" w:rsidRDefault="00434D46" w:rsidP="00434D46">
            <w:pPr>
              <w:jc w:val="center"/>
              <w:rPr>
                <w:sz w:val="20"/>
                <w:szCs w:val="20"/>
              </w:rPr>
            </w:pPr>
          </w:p>
        </w:tc>
      </w:tr>
    </w:tbl>
    <w:bookmarkEnd w:id="2"/>
    <w:p w14:paraId="76CEAD21" w14:textId="77777777" w:rsidR="00434D46" w:rsidRPr="00434D46" w:rsidRDefault="00434D46" w:rsidP="00434D46">
      <w:pPr>
        <w:keepNext/>
        <w:numPr>
          <w:ilvl w:val="0"/>
          <w:numId w:val="1"/>
        </w:numPr>
        <w:pBdr>
          <w:bottom w:val="single" w:sz="4" w:space="1" w:color="auto"/>
        </w:pBdr>
        <w:spacing w:before="360"/>
        <w:ind w:left="851" w:hanging="851"/>
        <w:outlineLvl w:val="0"/>
        <w:rPr>
          <w:rFonts w:cs="Times New Roman"/>
          <w:b/>
          <w:kern w:val="28"/>
          <w:sz w:val="24"/>
          <w:lang w:eastAsia="en-AU"/>
        </w:rPr>
      </w:pPr>
      <w:r w:rsidRPr="00434D46">
        <w:rPr>
          <w:rFonts w:cs="Times New Roman"/>
          <w:b/>
          <w:kern w:val="28"/>
          <w:sz w:val="24"/>
          <w:lang w:eastAsia="en-AU"/>
        </w:rPr>
        <w:t>Mooring Ropes</w:t>
      </w:r>
    </w:p>
    <w:p w14:paraId="71D4CA10" w14:textId="77777777" w:rsidR="00434D46" w:rsidRPr="00434D46" w:rsidRDefault="00434D46" w:rsidP="00434D46">
      <w:pPr>
        <w:rPr>
          <w:lang w:eastAsia="en-AU"/>
        </w:rPr>
      </w:pPr>
    </w:p>
    <w:tbl>
      <w:tblPr>
        <w:tblStyle w:val="TableGrid1"/>
        <w:tblW w:w="9747" w:type="dxa"/>
        <w:tblLook w:val="04A0" w:firstRow="1" w:lastRow="0" w:firstColumn="1" w:lastColumn="0" w:noHBand="0" w:noVBand="1"/>
      </w:tblPr>
      <w:tblGrid>
        <w:gridCol w:w="7508"/>
        <w:gridCol w:w="2239"/>
      </w:tblGrid>
      <w:tr w:rsidR="00434D46" w:rsidRPr="00434D46" w14:paraId="6200A862" w14:textId="77777777" w:rsidTr="00DF2117">
        <w:trPr>
          <w:trHeight w:val="495"/>
        </w:trPr>
        <w:tc>
          <w:tcPr>
            <w:tcW w:w="7508" w:type="dxa"/>
            <w:shd w:val="clear" w:color="auto" w:fill="00A994"/>
            <w:noWrap/>
            <w:vAlign w:val="center"/>
          </w:tcPr>
          <w:p w14:paraId="0B58CA6B" w14:textId="77777777" w:rsidR="00434D46" w:rsidRPr="00434D46" w:rsidRDefault="00434D46" w:rsidP="00434D46">
            <w:pPr>
              <w:rPr>
                <w:b/>
                <w:bCs/>
                <w:color w:val="FFFFFF"/>
                <w:sz w:val="20"/>
                <w:szCs w:val="20"/>
              </w:rPr>
            </w:pPr>
            <w:r w:rsidRPr="00434D46">
              <w:rPr>
                <w:b/>
                <w:bCs/>
                <w:color w:val="FFFFFF"/>
                <w:sz w:val="20"/>
                <w:szCs w:val="20"/>
              </w:rPr>
              <w:t xml:space="preserve">Mooring Ropes </w:t>
            </w:r>
          </w:p>
        </w:tc>
        <w:tc>
          <w:tcPr>
            <w:tcW w:w="2239" w:type="dxa"/>
            <w:shd w:val="clear" w:color="auto" w:fill="00A994"/>
            <w:vAlign w:val="center"/>
          </w:tcPr>
          <w:p w14:paraId="685A0F0F" w14:textId="4904E933" w:rsidR="00434D46" w:rsidRPr="00434D46" w:rsidRDefault="00F105F3" w:rsidP="00434D46">
            <w:pPr>
              <w:jc w:val="center"/>
              <w:rPr>
                <w:b/>
                <w:bCs/>
                <w:color w:val="FFFFFF"/>
                <w:sz w:val="20"/>
                <w:szCs w:val="20"/>
              </w:rPr>
            </w:pPr>
            <w:r>
              <w:rPr>
                <w:b/>
                <w:bCs/>
                <w:color w:val="FFFFFF"/>
                <w:sz w:val="20"/>
                <w:szCs w:val="20"/>
              </w:rPr>
              <w:t>Answer</w:t>
            </w:r>
          </w:p>
        </w:tc>
      </w:tr>
      <w:tr w:rsidR="00434D46" w:rsidRPr="00434D46" w14:paraId="1B914516" w14:textId="77777777" w:rsidTr="00DF2117">
        <w:trPr>
          <w:trHeight w:val="503"/>
        </w:trPr>
        <w:tc>
          <w:tcPr>
            <w:tcW w:w="7508" w:type="dxa"/>
            <w:shd w:val="clear" w:color="auto" w:fill="auto"/>
            <w:noWrap/>
            <w:vAlign w:val="center"/>
          </w:tcPr>
          <w:p w14:paraId="4E48B40F" w14:textId="77777777" w:rsidR="00434D46" w:rsidRPr="00434D46" w:rsidRDefault="00434D46" w:rsidP="00434D46">
            <w:pPr>
              <w:rPr>
                <w:sz w:val="20"/>
                <w:szCs w:val="20"/>
              </w:rPr>
            </w:pPr>
            <w:r w:rsidRPr="00434D46">
              <w:rPr>
                <w:b/>
                <w:bCs/>
                <w:sz w:val="20"/>
                <w:szCs w:val="20"/>
              </w:rPr>
              <w:t>3.1</w:t>
            </w:r>
            <w:r w:rsidRPr="00434D46">
              <w:rPr>
                <w:sz w:val="20"/>
                <w:szCs w:val="20"/>
              </w:rPr>
              <w:t xml:space="preserve"> Total coils on board incl. spares</w:t>
            </w:r>
          </w:p>
        </w:tc>
        <w:tc>
          <w:tcPr>
            <w:tcW w:w="2239" w:type="dxa"/>
            <w:shd w:val="clear" w:color="auto" w:fill="auto"/>
            <w:vAlign w:val="center"/>
          </w:tcPr>
          <w:p w14:paraId="563071F9" w14:textId="77777777" w:rsidR="00434D46" w:rsidRPr="00434D46" w:rsidRDefault="00434D46" w:rsidP="00434D46">
            <w:pPr>
              <w:jc w:val="center"/>
              <w:rPr>
                <w:sz w:val="20"/>
                <w:szCs w:val="20"/>
              </w:rPr>
            </w:pPr>
          </w:p>
        </w:tc>
      </w:tr>
      <w:tr w:rsidR="00434D46" w:rsidRPr="00434D46" w14:paraId="55B45564" w14:textId="77777777" w:rsidTr="00DF2117">
        <w:trPr>
          <w:trHeight w:val="426"/>
        </w:trPr>
        <w:tc>
          <w:tcPr>
            <w:tcW w:w="7508" w:type="dxa"/>
            <w:shd w:val="clear" w:color="auto" w:fill="auto"/>
            <w:noWrap/>
            <w:vAlign w:val="center"/>
          </w:tcPr>
          <w:p w14:paraId="2F14187D" w14:textId="77777777" w:rsidR="00434D46" w:rsidRPr="00434D46" w:rsidRDefault="00434D46" w:rsidP="00434D46">
            <w:pPr>
              <w:rPr>
                <w:sz w:val="20"/>
                <w:szCs w:val="20"/>
              </w:rPr>
            </w:pPr>
            <w:r w:rsidRPr="00434D46">
              <w:rPr>
                <w:b/>
                <w:bCs/>
                <w:sz w:val="20"/>
                <w:szCs w:val="20"/>
              </w:rPr>
              <w:t>3.2</w:t>
            </w:r>
            <w:r w:rsidRPr="00434D46">
              <w:rPr>
                <w:sz w:val="20"/>
                <w:szCs w:val="20"/>
              </w:rPr>
              <w:t xml:space="preserve"> Type (Material)</w:t>
            </w:r>
          </w:p>
        </w:tc>
        <w:tc>
          <w:tcPr>
            <w:tcW w:w="2239" w:type="dxa"/>
            <w:shd w:val="clear" w:color="auto" w:fill="auto"/>
            <w:vAlign w:val="center"/>
          </w:tcPr>
          <w:p w14:paraId="30FC2F6E" w14:textId="77777777" w:rsidR="00434D46" w:rsidRPr="00434D46" w:rsidRDefault="00434D46" w:rsidP="00434D46">
            <w:pPr>
              <w:jc w:val="center"/>
              <w:rPr>
                <w:sz w:val="20"/>
                <w:szCs w:val="20"/>
              </w:rPr>
            </w:pPr>
          </w:p>
        </w:tc>
      </w:tr>
      <w:tr w:rsidR="00434D46" w:rsidRPr="00434D46" w14:paraId="1B554B18" w14:textId="77777777" w:rsidTr="00DF2117">
        <w:trPr>
          <w:trHeight w:val="418"/>
        </w:trPr>
        <w:tc>
          <w:tcPr>
            <w:tcW w:w="7508" w:type="dxa"/>
            <w:shd w:val="clear" w:color="auto" w:fill="auto"/>
            <w:noWrap/>
            <w:vAlign w:val="center"/>
          </w:tcPr>
          <w:p w14:paraId="023CD3A5" w14:textId="77777777" w:rsidR="00434D46" w:rsidRPr="00434D46" w:rsidRDefault="00434D46" w:rsidP="00434D46">
            <w:pPr>
              <w:rPr>
                <w:sz w:val="20"/>
                <w:szCs w:val="20"/>
              </w:rPr>
            </w:pPr>
            <w:r w:rsidRPr="00434D46">
              <w:rPr>
                <w:b/>
                <w:bCs/>
                <w:sz w:val="20"/>
                <w:szCs w:val="20"/>
              </w:rPr>
              <w:t>3.3</w:t>
            </w:r>
            <w:r w:rsidRPr="00434D46">
              <w:rPr>
                <w:sz w:val="20"/>
                <w:szCs w:val="20"/>
              </w:rPr>
              <w:t xml:space="preserve"> Condition of lines</w:t>
            </w:r>
          </w:p>
        </w:tc>
        <w:tc>
          <w:tcPr>
            <w:tcW w:w="2239" w:type="dxa"/>
            <w:shd w:val="clear" w:color="auto" w:fill="auto"/>
            <w:vAlign w:val="center"/>
          </w:tcPr>
          <w:p w14:paraId="72900D25" w14:textId="77777777" w:rsidR="00434D46" w:rsidRPr="00434D46" w:rsidRDefault="00434D46" w:rsidP="00434D46">
            <w:pPr>
              <w:jc w:val="center"/>
              <w:rPr>
                <w:sz w:val="20"/>
                <w:szCs w:val="20"/>
              </w:rPr>
            </w:pPr>
          </w:p>
        </w:tc>
      </w:tr>
      <w:tr w:rsidR="00434D46" w:rsidRPr="00434D46" w14:paraId="268B68B2" w14:textId="77777777" w:rsidTr="00DF2117">
        <w:trPr>
          <w:trHeight w:val="565"/>
        </w:trPr>
        <w:tc>
          <w:tcPr>
            <w:tcW w:w="7508" w:type="dxa"/>
            <w:shd w:val="clear" w:color="auto" w:fill="auto"/>
            <w:noWrap/>
            <w:vAlign w:val="center"/>
          </w:tcPr>
          <w:p w14:paraId="322E8B7F" w14:textId="77777777" w:rsidR="00434D46" w:rsidRPr="00434D46" w:rsidRDefault="00434D46" w:rsidP="00434D46">
            <w:pPr>
              <w:rPr>
                <w:sz w:val="20"/>
                <w:szCs w:val="20"/>
              </w:rPr>
            </w:pPr>
            <w:r w:rsidRPr="00434D46">
              <w:rPr>
                <w:b/>
                <w:bCs/>
                <w:sz w:val="20"/>
                <w:szCs w:val="20"/>
              </w:rPr>
              <w:t>3.4</w:t>
            </w:r>
            <w:r w:rsidRPr="00434D46">
              <w:rPr>
                <w:sz w:val="20"/>
                <w:szCs w:val="20"/>
              </w:rPr>
              <w:t xml:space="preserve"> Number of lines run on main winch </w:t>
            </w:r>
            <w:r w:rsidRPr="00434D46">
              <w:rPr>
                <w:sz w:val="20"/>
                <w:szCs w:val="20"/>
              </w:rPr>
              <w:br/>
              <w:t>(tension drum only- NOT on warping drum end or capstan tensioned only)</w:t>
            </w:r>
          </w:p>
        </w:tc>
        <w:tc>
          <w:tcPr>
            <w:tcW w:w="2239" w:type="dxa"/>
            <w:shd w:val="clear" w:color="auto" w:fill="auto"/>
            <w:vAlign w:val="center"/>
          </w:tcPr>
          <w:p w14:paraId="3EAA4E52" w14:textId="77777777" w:rsidR="00434D46" w:rsidRPr="00434D46" w:rsidRDefault="00434D46" w:rsidP="00434D46">
            <w:pPr>
              <w:jc w:val="center"/>
              <w:rPr>
                <w:sz w:val="20"/>
                <w:szCs w:val="20"/>
              </w:rPr>
            </w:pPr>
          </w:p>
        </w:tc>
      </w:tr>
      <w:tr w:rsidR="00434D46" w:rsidRPr="00434D46" w14:paraId="704095EB" w14:textId="77777777" w:rsidTr="00DF2117">
        <w:trPr>
          <w:trHeight w:val="545"/>
        </w:trPr>
        <w:tc>
          <w:tcPr>
            <w:tcW w:w="7508" w:type="dxa"/>
            <w:shd w:val="clear" w:color="auto" w:fill="auto"/>
            <w:noWrap/>
            <w:vAlign w:val="center"/>
          </w:tcPr>
          <w:p w14:paraId="4D3C4463" w14:textId="77777777" w:rsidR="00434D46" w:rsidRPr="00434D46" w:rsidRDefault="00434D46" w:rsidP="00434D46">
            <w:pPr>
              <w:rPr>
                <w:sz w:val="20"/>
                <w:szCs w:val="20"/>
              </w:rPr>
            </w:pPr>
            <w:r w:rsidRPr="00434D46">
              <w:rPr>
                <w:b/>
                <w:bCs/>
                <w:sz w:val="20"/>
                <w:szCs w:val="20"/>
              </w:rPr>
              <w:t>3.5</w:t>
            </w:r>
            <w:r w:rsidRPr="00434D46">
              <w:rPr>
                <w:sz w:val="20"/>
                <w:szCs w:val="20"/>
              </w:rPr>
              <w:t xml:space="preserve"> Number of lines run on bollard or bitts </w:t>
            </w:r>
            <w:r w:rsidRPr="00434D46">
              <w:rPr>
                <w:sz w:val="20"/>
                <w:szCs w:val="20"/>
              </w:rPr>
              <w:br/>
              <w:t>(NOT on main winch tension drum)</w:t>
            </w:r>
          </w:p>
        </w:tc>
        <w:tc>
          <w:tcPr>
            <w:tcW w:w="2239" w:type="dxa"/>
            <w:shd w:val="clear" w:color="auto" w:fill="auto"/>
            <w:vAlign w:val="center"/>
          </w:tcPr>
          <w:p w14:paraId="1C186DFF" w14:textId="77777777" w:rsidR="00434D46" w:rsidRPr="00434D46" w:rsidRDefault="00434D46" w:rsidP="00434D46">
            <w:pPr>
              <w:jc w:val="center"/>
              <w:rPr>
                <w:sz w:val="20"/>
                <w:szCs w:val="20"/>
              </w:rPr>
            </w:pPr>
          </w:p>
        </w:tc>
      </w:tr>
      <w:tr w:rsidR="009D0B58" w:rsidRPr="00434D46" w14:paraId="232BF0B5" w14:textId="77777777" w:rsidTr="00DF2117">
        <w:trPr>
          <w:trHeight w:val="545"/>
        </w:trPr>
        <w:tc>
          <w:tcPr>
            <w:tcW w:w="7508" w:type="dxa"/>
            <w:shd w:val="clear" w:color="auto" w:fill="auto"/>
            <w:noWrap/>
            <w:vAlign w:val="center"/>
          </w:tcPr>
          <w:p w14:paraId="4F6A1F15" w14:textId="12DD8993" w:rsidR="009D0B58" w:rsidRPr="0084417B" w:rsidRDefault="00B53E36" w:rsidP="00434D46">
            <w:pPr>
              <w:rPr>
                <w:sz w:val="20"/>
                <w:szCs w:val="20"/>
              </w:rPr>
            </w:pPr>
            <w:r w:rsidRPr="0084417B">
              <w:rPr>
                <w:b/>
                <w:bCs/>
                <w:sz w:val="20"/>
                <w:szCs w:val="20"/>
              </w:rPr>
              <w:t>3.6</w:t>
            </w:r>
            <w:r w:rsidRPr="0084417B">
              <w:rPr>
                <w:sz w:val="20"/>
                <w:szCs w:val="20"/>
              </w:rPr>
              <w:t xml:space="preserve"> Confirm mooring lines have valid certificates and are inspected every 3 months and be presented in good condition</w:t>
            </w:r>
          </w:p>
        </w:tc>
        <w:tc>
          <w:tcPr>
            <w:tcW w:w="2239" w:type="dxa"/>
            <w:shd w:val="clear" w:color="auto" w:fill="auto"/>
            <w:vAlign w:val="center"/>
          </w:tcPr>
          <w:p w14:paraId="35373D00" w14:textId="77777777" w:rsidR="009D0B58" w:rsidRPr="00434D46" w:rsidRDefault="009D0B58" w:rsidP="00434D46">
            <w:pPr>
              <w:jc w:val="center"/>
              <w:rPr>
                <w:sz w:val="20"/>
                <w:szCs w:val="20"/>
              </w:rPr>
            </w:pPr>
          </w:p>
        </w:tc>
      </w:tr>
      <w:tr w:rsidR="009D0B58" w:rsidRPr="00434D46" w14:paraId="24D73BB8" w14:textId="77777777" w:rsidTr="00DF2117">
        <w:trPr>
          <w:trHeight w:val="545"/>
        </w:trPr>
        <w:tc>
          <w:tcPr>
            <w:tcW w:w="7508" w:type="dxa"/>
            <w:shd w:val="clear" w:color="auto" w:fill="auto"/>
            <w:noWrap/>
            <w:vAlign w:val="center"/>
          </w:tcPr>
          <w:p w14:paraId="62806688" w14:textId="6E0DCC43" w:rsidR="009D0B58" w:rsidRPr="0084417B" w:rsidRDefault="00B53E36" w:rsidP="00434D46">
            <w:pPr>
              <w:rPr>
                <w:b/>
                <w:bCs/>
                <w:sz w:val="20"/>
                <w:szCs w:val="20"/>
              </w:rPr>
            </w:pPr>
            <w:r w:rsidRPr="0084417B">
              <w:rPr>
                <w:b/>
                <w:bCs/>
                <w:sz w:val="20"/>
                <w:szCs w:val="20"/>
              </w:rPr>
              <w:t xml:space="preserve">3.7 </w:t>
            </w:r>
            <w:r w:rsidRPr="0084417B">
              <w:rPr>
                <w:sz w:val="20"/>
                <w:szCs w:val="20"/>
              </w:rPr>
              <w:t>Confirm reciprocal mooring lines (eg headlines and sternlines, fore and</w:t>
            </w:r>
            <w:r w:rsidRPr="0084417B">
              <w:rPr>
                <w:sz w:val="20"/>
                <w:szCs w:val="20"/>
              </w:rPr>
              <w:br/>
              <w:t>aft springs, or fore and aft breastlines) of the same type and</w:t>
            </w:r>
            <w:r w:rsidRPr="0084417B">
              <w:rPr>
                <w:sz w:val="20"/>
                <w:szCs w:val="20"/>
              </w:rPr>
              <w:br/>
              <w:t>construction and have a similar (+/-10%) Line Design Break Force</w:t>
            </w:r>
          </w:p>
        </w:tc>
        <w:tc>
          <w:tcPr>
            <w:tcW w:w="2239" w:type="dxa"/>
            <w:shd w:val="clear" w:color="auto" w:fill="auto"/>
            <w:vAlign w:val="center"/>
          </w:tcPr>
          <w:p w14:paraId="72EA62A5" w14:textId="77777777" w:rsidR="009D0B58" w:rsidRPr="00434D46" w:rsidRDefault="009D0B58" w:rsidP="00434D46">
            <w:pPr>
              <w:jc w:val="center"/>
              <w:rPr>
                <w:sz w:val="20"/>
                <w:szCs w:val="20"/>
              </w:rPr>
            </w:pPr>
          </w:p>
        </w:tc>
      </w:tr>
      <w:tr w:rsidR="006E4BE8" w:rsidRPr="00434D46" w14:paraId="327431C9" w14:textId="77777777" w:rsidTr="00DF2117">
        <w:trPr>
          <w:trHeight w:val="545"/>
        </w:trPr>
        <w:tc>
          <w:tcPr>
            <w:tcW w:w="7508" w:type="dxa"/>
            <w:shd w:val="clear" w:color="auto" w:fill="auto"/>
            <w:noWrap/>
            <w:vAlign w:val="center"/>
          </w:tcPr>
          <w:p w14:paraId="64507433" w14:textId="044833BA" w:rsidR="006E4BE8" w:rsidRPr="0084417B" w:rsidRDefault="00B53E36" w:rsidP="00434D46">
            <w:pPr>
              <w:rPr>
                <w:sz w:val="20"/>
                <w:szCs w:val="20"/>
              </w:rPr>
            </w:pPr>
            <w:r w:rsidRPr="0084417B">
              <w:rPr>
                <w:b/>
                <w:bCs/>
                <w:sz w:val="20"/>
                <w:szCs w:val="20"/>
              </w:rPr>
              <w:t xml:space="preserve">3.8 </w:t>
            </w:r>
            <w:r w:rsidRPr="0084417B">
              <w:rPr>
                <w:sz w:val="20"/>
                <w:szCs w:val="20"/>
              </w:rPr>
              <w:t>Confirm winch brake render set point at 60% of ship design MBL.</w:t>
            </w:r>
          </w:p>
        </w:tc>
        <w:tc>
          <w:tcPr>
            <w:tcW w:w="2239" w:type="dxa"/>
            <w:shd w:val="clear" w:color="auto" w:fill="auto"/>
            <w:vAlign w:val="center"/>
          </w:tcPr>
          <w:p w14:paraId="7D86ABA7" w14:textId="77777777" w:rsidR="006E4BE8" w:rsidRPr="00434D46" w:rsidRDefault="006E4BE8" w:rsidP="00434D46">
            <w:pPr>
              <w:jc w:val="center"/>
              <w:rPr>
                <w:sz w:val="20"/>
                <w:szCs w:val="20"/>
              </w:rPr>
            </w:pPr>
          </w:p>
        </w:tc>
      </w:tr>
      <w:tr w:rsidR="006E4BE8" w:rsidRPr="00434D46" w14:paraId="23C7D4FB" w14:textId="77777777" w:rsidTr="00DF2117">
        <w:trPr>
          <w:trHeight w:val="545"/>
        </w:trPr>
        <w:tc>
          <w:tcPr>
            <w:tcW w:w="7508" w:type="dxa"/>
            <w:shd w:val="clear" w:color="auto" w:fill="auto"/>
            <w:noWrap/>
            <w:vAlign w:val="center"/>
          </w:tcPr>
          <w:p w14:paraId="2EA6B946" w14:textId="12766B1F" w:rsidR="006E4BE8" w:rsidRPr="0084417B" w:rsidRDefault="00B53E36" w:rsidP="00434D46">
            <w:pPr>
              <w:rPr>
                <w:b/>
                <w:bCs/>
                <w:sz w:val="20"/>
                <w:szCs w:val="20"/>
              </w:rPr>
            </w:pPr>
            <w:r w:rsidRPr="0084417B">
              <w:rPr>
                <w:b/>
                <w:bCs/>
                <w:sz w:val="20"/>
                <w:szCs w:val="20"/>
              </w:rPr>
              <w:t xml:space="preserve">3.9 </w:t>
            </w:r>
            <w:r w:rsidRPr="0084417B">
              <w:rPr>
                <w:sz w:val="20"/>
                <w:szCs w:val="20"/>
              </w:rPr>
              <w:t>Confirm quality manufactured chafe protection is fitted on all ship's</w:t>
            </w:r>
            <w:r w:rsidRPr="0084417B">
              <w:rPr>
                <w:sz w:val="20"/>
                <w:szCs w:val="20"/>
              </w:rPr>
              <w:br/>
              <w:t>lines at vessel structure contact points, eg fairleads/chocks</w:t>
            </w:r>
          </w:p>
        </w:tc>
        <w:tc>
          <w:tcPr>
            <w:tcW w:w="2239" w:type="dxa"/>
            <w:shd w:val="clear" w:color="auto" w:fill="auto"/>
            <w:vAlign w:val="center"/>
          </w:tcPr>
          <w:p w14:paraId="4D1E7052" w14:textId="77777777" w:rsidR="006E4BE8" w:rsidRPr="00434D46" w:rsidRDefault="006E4BE8" w:rsidP="00434D46">
            <w:pPr>
              <w:jc w:val="center"/>
              <w:rPr>
                <w:sz w:val="20"/>
                <w:szCs w:val="20"/>
              </w:rPr>
            </w:pPr>
          </w:p>
        </w:tc>
      </w:tr>
      <w:tr w:rsidR="006E4BE8" w:rsidRPr="00434D46" w14:paraId="1C7291E5" w14:textId="77777777" w:rsidTr="00DF2117">
        <w:trPr>
          <w:trHeight w:val="545"/>
        </w:trPr>
        <w:tc>
          <w:tcPr>
            <w:tcW w:w="7508" w:type="dxa"/>
            <w:shd w:val="clear" w:color="auto" w:fill="auto"/>
            <w:noWrap/>
            <w:vAlign w:val="center"/>
          </w:tcPr>
          <w:p w14:paraId="1CE16ECD" w14:textId="20CBEC2A" w:rsidR="006E4BE8" w:rsidRPr="0084417B" w:rsidRDefault="00B53E36" w:rsidP="00434D46">
            <w:pPr>
              <w:rPr>
                <w:b/>
                <w:bCs/>
                <w:sz w:val="20"/>
                <w:szCs w:val="20"/>
              </w:rPr>
            </w:pPr>
            <w:r w:rsidRPr="0084417B">
              <w:rPr>
                <w:b/>
                <w:bCs/>
                <w:sz w:val="20"/>
                <w:szCs w:val="20"/>
              </w:rPr>
              <w:t xml:space="preserve">3.10 </w:t>
            </w:r>
            <w:r w:rsidRPr="0084417B">
              <w:rPr>
                <w:sz w:val="20"/>
                <w:szCs w:val="20"/>
              </w:rPr>
              <w:t>Confirm that fairleads, chocks and bitts are well maintained and free</w:t>
            </w:r>
            <w:r w:rsidRPr="0084417B">
              <w:rPr>
                <w:sz w:val="20"/>
                <w:szCs w:val="20"/>
              </w:rPr>
              <w:br/>
              <w:t>from rust or abrasive surfaces</w:t>
            </w:r>
          </w:p>
        </w:tc>
        <w:tc>
          <w:tcPr>
            <w:tcW w:w="2239" w:type="dxa"/>
            <w:shd w:val="clear" w:color="auto" w:fill="auto"/>
            <w:vAlign w:val="center"/>
          </w:tcPr>
          <w:p w14:paraId="0F647894" w14:textId="77777777" w:rsidR="006E4BE8" w:rsidRPr="00434D46" w:rsidRDefault="006E4BE8" w:rsidP="00434D46">
            <w:pPr>
              <w:jc w:val="center"/>
              <w:rPr>
                <w:sz w:val="20"/>
                <w:szCs w:val="20"/>
              </w:rPr>
            </w:pPr>
          </w:p>
        </w:tc>
      </w:tr>
      <w:tr w:rsidR="00434D46" w:rsidRPr="00434D46" w14:paraId="169AF602" w14:textId="77777777" w:rsidTr="00DF2117">
        <w:trPr>
          <w:trHeight w:val="553"/>
        </w:trPr>
        <w:tc>
          <w:tcPr>
            <w:tcW w:w="7508" w:type="dxa"/>
            <w:shd w:val="clear" w:color="auto" w:fill="auto"/>
            <w:noWrap/>
            <w:vAlign w:val="center"/>
          </w:tcPr>
          <w:p w14:paraId="0DACF9AE" w14:textId="77777777" w:rsidR="00041B23" w:rsidRPr="00041B23" w:rsidRDefault="00434D46" w:rsidP="00041B23">
            <w:pPr>
              <w:rPr>
                <w:sz w:val="20"/>
                <w:szCs w:val="20"/>
              </w:rPr>
            </w:pPr>
            <w:r w:rsidRPr="00434D46">
              <w:rPr>
                <w:b/>
                <w:bCs/>
                <w:sz w:val="20"/>
                <w:szCs w:val="20"/>
              </w:rPr>
              <w:t xml:space="preserve">Instruction - </w:t>
            </w:r>
            <w:r w:rsidRPr="00434D46">
              <w:rPr>
                <w:sz w:val="20"/>
                <w:szCs w:val="20"/>
              </w:rPr>
              <w:t>Mooring Ropes must be HMPE or synthetic or similar floating type only.  Wire mooring lines are NOT acceptable.</w:t>
            </w:r>
            <w:r w:rsidR="00041B23">
              <w:rPr>
                <w:sz w:val="20"/>
                <w:szCs w:val="20"/>
              </w:rPr>
              <w:t xml:space="preserve"> </w:t>
            </w:r>
            <w:r w:rsidR="00041B23" w:rsidRPr="00041B23">
              <w:rPr>
                <w:sz w:val="20"/>
                <w:szCs w:val="20"/>
                <w:lang w:val="en-US"/>
              </w:rPr>
              <w:t>HMPE lines are required to be fitted with tails 11m in length.</w:t>
            </w:r>
          </w:p>
          <w:p w14:paraId="78C440BE" w14:textId="3FF332B2" w:rsidR="00434D46" w:rsidRPr="00434D46" w:rsidRDefault="00434D46" w:rsidP="00434D46">
            <w:pPr>
              <w:rPr>
                <w:sz w:val="20"/>
                <w:szCs w:val="20"/>
              </w:rPr>
            </w:pPr>
          </w:p>
        </w:tc>
        <w:tc>
          <w:tcPr>
            <w:tcW w:w="2239" w:type="dxa"/>
            <w:shd w:val="clear" w:color="auto" w:fill="auto"/>
            <w:vAlign w:val="center"/>
          </w:tcPr>
          <w:p w14:paraId="1BF4BA47" w14:textId="77777777" w:rsidR="00434D46" w:rsidRPr="00434D46" w:rsidRDefault="00434D46" w:rsidP="00434D46">
            <w:pPr>
              <w:jc w:val="center"/>
              <w:rPr>
                <w:sz w:val="20"/>
                <w:szCs w:val="20"/>
              </w:rPr>
            </w:pPr>
          </w:p>
        </w:tc>
      </w:tr>
    </w:tbl>
    <w:p w14:paraId="11EAF677" w14:textId="33EB5932" w:rsidR="00434D46" w:rsidRPr="00434D46" w:rsidRDefault="00434D46" w:rsidP="00434D46">
      <w:pPr>
        <w:keepNext/>
        <w:numPr>
          <w:ilvl w:val="0"/>
          <w:numId w:val="1"/>
        </w:numPr>
        <w:pBdr>
          <w:bottom w:val="single" w:sz="4" w:space="1" w:color="auto"/>
        </w:pBdr>
        <w:spacing w:before="360" w:after="120"/>
        <w:ind w:left="851" w:hanging="851"/>
        <w:outlineLvl w:val="0"/>
        <w:rPr>
          <w:lang w:eastAsia="en-AU"/>
        </w:rPr>
      </w:pPr>
      <w:r w:rsidRPr="00434D46">
        <w:rPr>
          <w:rFonts w:cs="Times New Roman"/>
          <w:b/>
          <w:kern w:val="28"/>
          <w:sz w:val="24"/>
          <w:lang w:eastAsia="en-AU"/>
        </w:rPr>
        <w:t>Cargo Nomination Advice</w:t>
      </w:r>
    </w:p>
    <w:tbl>
      <w:tblPr>
        <w:tblW w:w="9562" w:type="dxa"/>
        <w:tblInd w:w="113" w:type="dxa"/>
        <w:tblLayout w:type="fixed"/>
        <w:tblLook w:val="04A0" w:firstRow="1" w:lastRow="0" w:firstColumn="1" w:lastColumn="0" w:noHBand="0" w:noVBand="1"/>
      </w:tblPr>
      <w:tblGrid>
        <w:gridCol w:w="846"/>
        <w:gridCol w:w="860"/>
        <w:gridCol w:w="1120"/>
        <w:gridCol w:w="236"/>
        <w:gridCol w:w="761"/>
        <w:gridCol w:w="1120"/>
        <w:gridCol w:w="798"/>
        <w:gridCol w:w="851"/>
        <w:gridCol w:w="1120"/>
        <w:gridCol w:w="864"/>
        <w:gridCol w:w="986"/>
      </w:tblGrid>
      <w:tr w:rsidR="00434D46" w:rsidRPr="00434D46" w14:paraId="18DC3EF1" w14:textId="77777777" w:rsidTr="00DF2117">
        <w:trPr>
          <w:trHeight w:val="930"/>
        </w:trPr>
        <w:tc>
          <w:tcPr>
            <w:tcW w:w="846" w:type="dxa"/>
            <w:tcBorders>
              <w:top w:val="single" w:sz="4" w:space="0" w:color="auto"/>
              <w:left w:val="single" w:sz="4" w:space="0" w:color="auto"/>
              <w:bottom w:val="single" w:sz="4" w:space="0" w:color="auto"/>
              <w:right w:val="single" w:sz="4" w:space="0" w:color="auto"/>
            </w:tcBorders>
            <w:shd w:val="clear" w:color="000000" w:fill="00A994"/>
            <w:noWrap/>
            <w:vAlign w:val="center"/>
            <w:hideMark/>
          </w:tcPr>
          <w:p w14:paraId="7DFDF46A"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Shipper</w:t>
            </w:r>
          </w:p>
        </w:tc>
        <w:tc>
          <w:tcPr>
            <w:tcW w:w="860" w:type="dxa"/>
            <w:tcBorders>
              <w:top w:val="single" w:sz="4" w:space="0" w:color="auto"/>
              <w:left w:val="nil"/>
              <w:bottom w:val="single" w:sz="4" w:space="0" w:color="auto"/>
              <w:right w:val="single" w:sz="4" w:space="0" w:color="auto"/>
            </w:tcBorders>
            <w:shd w:val="clear" w:color="000000" w:fill="00A994"/>
            <w:vAlign w:val="center"/>
            <w:hideMark/>
          </w:tcPr>
          <w:p w14:paraId="129687C3"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Parcel</w:t>
            </w:r>
          </w:p>
        </w:tc>
        <w:tc>
          <w:tcPr>
            <w:tcW w:w="1356" w:type="dxa"/>
            <w:gridSpan w:val="2"/>
            <w:tcBorders>
              <w:top w:val="single" w:sz="4" w:space="0" w:color="auto"/>
              <w:left w:val="nil"/>
              <w:bottom w:val="single" w:sz="4" w:space="0" w:color="auto"/>
              <w:right w:val="single" w:sz="4" w:space="0" w:color="000000"/>
            </w:tcBorders>
            <w:shd w:val="clear" w:color="000000" w:fill="00A994"/>
            <w:vAlign w:val="center"/>
            <w:hideMark/>
          </w:tcPr>
          <w:p w14:paraId="33E3040E"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Cargo Description</w:t>
            </w:r>
          </w:p>
        </w:tc>
        <w:tc>
          <w:tcPr>
            <w:tcW w:w="761" w:type="dxa"/>
            <w:tcBorders>
              <w:top w:val="single" w:sz="4" w:space="0" w:color="auto"/>
              <w:left w:val="nil"/>
              <w:bottom w:val="single" w:sz="4" w:space="0" w:color="auto"/>
              <w:right w:val="single" w:sz="4" w:space="0" w:color="auto"/>
            </w:tcBorders>
            <w:shd w:val="clear" w:color="000000" w:fill="00A994"/>
            <w:vAlign w:val="center"/>
            <w:hideMark/>
          </w:tcPr>
          <w:p w14:paraId="271F5A1D"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Product</w:t>
            </w:r>
          </w:p>
        </w:tc>
        <w:tc>
          <w:tcPr>
            <w:tcW w:w="1120" w:type="dxa"/>
            <w:tcBorders>
              <w:top w:val="single" w:sz="4" w:space="0" w:color="auto"/>
              <w:left w:val="nil"/>
              <w:bottom w:val="single" w:sz="4" w:space="0" w:color="auto"/>
              <w:right w:val="single" w:sz="4" w:space="0" w:color="auto"/>
            </w:tcBorders>
            <w:shd w:val="clear" w:color="000000" w:fill="00A994"/>
            <w:vAlign w:val="center"/>
            <w:hideMark/>
          </w:tcPr>
          <w:p w14:paraId="78D0D9E2"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Nominal Tonnes Planned</w:t>
            </w:r>
          </w:p>
        </w:tc>
        <w:tc>
          <w:tcPr>
            <w:tcW w:w="798" w:type="dxa"/>
            <w:tcBorders>
              <w:top w:val="single" w:sz="4" w:space="0" w:color="auto"/>
              <w:left w:val="nil"/>
              <w:bottom w:val="single" w:sz="4" w:space="0" w:color="auto"/>
              <w:right w:val="single" w:sz="4" w:space="0" w:color="auto"/>
            </w:tcBorders>
            <w:shd w:val="clear" w:color="000000" w:fill="00A994"/>
            <w:vAlign w:val="center"/>
            <w:hideMark/>
          </w:tcPr>
          <w:p w14:paraId="7F439AA6"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Min Tonnes</w:t>
            </w:r>
          </w:p>
        </w:tc>
        <w:tc>
          <w:tcPr>
            <w:tcW w:w="851" w:type="dxa"/>
            <w:tcBorders>
              <w:top w:val="single" w:sz="4" w:space="0" w:color="auto"/>
              <w:left w:val="nil"/>
              <w:bottom w:val="single" w:sz="4" w:space="0" w:color="auto"/>
              <w:right w:val="single" w:sz="4" w:space="0" w:color="auto"/>
            </w:tcBorders>
            <w:shd w:val="clear" w:color="000000" w:fill="00A994"/>
            <w:vAlign w:val="center"/>
            <w:hideMark/>
          </w:tcPr>
          <w:p w14:paraId="5F90D3B4"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Max Tonnes</w:t>
            </w:r>
          </w:p>
        </w:tc>
        <w:tc>
          <w:tcPr>
            <w:tcW w:w="1120" w:type="dxa"/>
            <w:tcBorders>
              <w:top w:val="single" w:sz="4" w:space="0" w:color="auto"/>
              <w:left w:val="nil"/>
              <w:bottom w:val="single" w:sz="4" w:space="0" w:color="auto"/>
              <w:right w:val="single" w:sz="4" w:space="0" w:color="auto"/>
            </w:tcBorders>
            <w:shd w:val="clear" w:color="000000" w:fill="00A994"/>
            <w:vAlign w:val="center"/>
            <w:hideMark/>
          </w:tcPr>
          <w:p w14:paraId="521694E7"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Laycan Start</w:t>
            </w:r>
          </w:p>
        </w:tc>
        <w:tc>
          <w:tcPr>
            <w:tcW w:w="864" w:type="dxa"/>
            <w:tcBorders>
              <w:top w:val="single" w:sz="4" w:space="0" w:color="auto"/>
              <w:left w:val="nil"/>
              <w:bottom w:val="single" w:sz="4" w:space="0" w:color="auto"/>
              <w:right w:val="single" w:sz="4" w:space="0" w:color="auto"/>
            </w:tcBorders>
            <w:shd w:val="clear" w:color="000000" w:fill="00A994"/>
            <w:vAlign w:val="center"/>
            <w:hideMark/>
          </w:tcPr>
          <w:p w14:paraId="475B4D11"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Laycan End</w:t>
            </w:r>
          </w:p>
        </w:tc>
        <w:tc>
          <w:tcPr>
            <w:tcW w:w="986" w:type="dxa"/>
            <w:tcBorders>
              <w:top w:val="single" w:sz="4" w:space="0" w:color="auto"/>
              <w:left w:val="nil"/>
              <w:bottom w:val="single" w:sz="4" w:space="0" w:color="auto"/>
              <w:right w:val="single" w:sz="4" w:space="0" w:color="auto"/>
            </w:tcBorders>
            <w:shd w:val="clear" w:color="000000" w:fill="00A994"/>
            <w:vAlign w:val="center"/>
            <w:hideMark/>
          </w:tcPr>
          <w:p w14:paraId="14A85547" w14:textId="77777777" w:rsidR="00434D46" w:rsidRPr="00434D46" w:rsidRDefault="00434D46" w:rsidP="00434D46">
            <w:pPr>
              <w:jc w:val="center"/>
              <w:rPr>
                <w:rFonts w:eastAsia="Times New Roman"/>
                <w:b/>
                <w:bCs/>
                <w:color w:val="FFFFFF"/>
                <w:sz w:val="16"/>
                <w:szCs w:val="16"/>
                <w:lang w:eastAsia="en-AU"/>
              </w:rPr>
            </w:pPr>
            <w:r w:rsidRPr="00434D46">
              <w:rPr>
                <w:rFonts w:eastAsia="Times New Roman"/>
                <w:b/>
                <w:bCs/>
                <w:color w:val="FFFFFF"/>
                <w:sz w:val="16"/>
                <w:szCs w:val="16"/>
                <w:lang w:eastAsia="en-AU"/>
              </w:rPr>
              <w:t xml:space="preserve">Stowage </w:t>
            </w:r>
            <w:r w:rsidRPr="00434D46">
              <w:rPr>
                <w:rFonts w:eastAsia="Times New Roman"/>
                <w:b/>
                <w:bCs/>
                <w:color w:val="FFFFFF"/>
                <w:sz w:val="16"/>
                <w:szCs w:val="16"/>
                <w:lang w:eastAsia="en-AU"/>
              </w:rPr>
              <w:br/>
              <w:t>Factor * (</w:t>
            </w:r>
            <w:proofErr w:type="spellStart"/>
            <w:r w:rsidRPr="00434D46">
              <w:rPr>
                <w:rFonts w:eastAsia="Times New Roman"/>
                <w:b/>
                <w:bCs/>
                <w:color w:val="FFFFFF"/>
                <w:sz w:val="16"/>
                <w:szCs w:val="16"/>
                <w:lang w:eastAsia="en-AU"/>
              </w:rPr>
              <w:t>cu.ft</w:t>
            </w:r>
            <w:proofErr w:type="spellEnd"/>
            <w:r w:rsidRPr="00434D46">
              <w:rPr>
                <w:rFonts w:eastAsia="Times New Roman"/>
                <w:b/>
                <w:bCs/>
                <w:color w:val="FFFFFF"/>
                <w:sz w:val="16"/>
                <w:szCs w:val="16"/>
                <w:lang w:eastAsia="en-AU"/>
              </w:rPr>
              <w:t>./mt)</w:t>
            </w:r>
          </w:p>
        </w:tc>
      </w:tr>
      <w:tr w:rsidR="00434D46" w:rsidRPr="00434D46" w14:paraId="5B5F8C77" w14:textId="77777777" w:rsidTr="00DF2117">
        <w:trPr>
          <w:trHeight w:val="70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67553A"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60" w:type="dxa"/>
            <w:tcBorders>
              <w:top w:val="nil"/>
              <w:left w:val="nil"/>
              <w:bottom w:val="single" w:sz="4" w:space="0" w:color="auto"/>
              <w:right w:val="single" w:sz="4" w:space="0" w:color="auto"/>
            </w:tcBorders>
            <w:shd w:val="clear" w:color="auto" w:fill="auto"/>
            <w:vAlign w:val="center"/>
            <w:hideMark/>
          </w:tcPr>
          <w:p w14:paraId="1B3D7C52"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356" w:type="dxa"/>
            <w:gridSpan w:val="2"/>
            <w:tcBorders>
              <w:top w:val="single" w:sz="4" w:space="0" w:color="auto"/>
              <w:left w:val="nil"/>
              <w:bottom w:val="single" w:sz="4" w:space="0" w:color="auto"/>
              <w:right w:val="single" w:sz="4" w:space="0" w:color="000000"/>
            </w:tcBorders>
            <w:shd w:val="clear" w:color="auto" w:fill="auto"/>
            <w:vAlign w:val="center"/>
            <w:hideMark/>
          </w:tcPr>
          <w:p w14:paraId="20D71EFF"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761" w:type="dxa"/>
            <w:tcBorders>
              <w:top w:val="nil"/>
              <w:left w:val="nil"/>
              <w:bottom w:val="single" w:sz="4" w:space="0" w:color="auto"/>
              <w:right w:val="single" w:sz="4" w:space="0" w:color="auto"/>
            </w:tcBorders>
            <w:shd w:val="clear" w:color="auto" w:fill="auto"/>
            <w:vAlign w:val="center"/>
            <w:hideMark/>
          </w:tcPr>
          <w:p w14:paraId="77CCE1DE"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single" w:sz="4" w:space="0" w:color="auto"/>
            </w:tcBorders>
            <w:shd w:val="clear" w:color="auto" w:fill="auto"/>
            <w:vAlign w:val="center"/>
            <w:hideMark/>
          </w:tcPr>
          <w:p w14:paraId="0A01FB8F"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798" w:type="dxa"/>
            <w:tcBorders>
              <w:top w:val="nil"/>
              <w:left w:val="nil"/>
              <w:bottom w:val="single" w:sz="4" w:space="0" w:color="auto"/>
              <w:right w:val="single" w:sz="4" w:space="0" w:color="auto"/>
            </w:tcBorders>
            <w:shd w:val="clear" w:color="auto" w:fill="auto"/>
            <w:vAlign w:val="center"/>
            <w:hideMark/>
          </w:tcPr>
          <w:p w14:paraId="091C64CF"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vAlign w:val="center"/>
            <w:hideMark/>
          </w:tcPr>
          <w:p w14:paraId="21541418"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single" w:sz="4" w:space="0" w:color="auto"/>
            </w:tcBorders>
            <w:shd w:val="clear" w:color="auto" w:fill="auto"/>
            <w:vAlign w:val="center"/>
            <w:hideMark/>
          </w:tcPr>
          <w:p w14:paraId="3193ADB8"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64" w:type="dxa"/>
            <w:tcBorders>
              <w:top w:val="nil"/>
              <w:left w:val="nil"/>
              <w:bottom w:val="single" w:sz="4" w:space="0" w:color="auto"/>
              <w:right w:val="single" w:sz="4" w:space="0" w:color="auto"/>
            </w:tcBorders>
            <w:shd w:val="clear" w:color="auto" w:fill="auto"/>
            <w:vAlign w:val="center"/>
            <w:hideMark/>
          </w:tcPr>
          <w:p w14:paraId="097C2CE3"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986" w:type="dxa"/>
            <w:tcBorders>
              <w:top w:val="nil"/>
              <w:left w:val="nil"/>
              <w:bottom w:val="single" w:sz="4" w:space="0" w:color="auto"/>
              <w:right w:val="single" w:sz="4" w:space="0" w:color="auto"/>
            </w:tcBorders>
            <w:shd w:val="clear" w:color="auto" w:fill="auto"/>
            <w:vAlign w:val="center"/>
            <w:hideMark/>
          </w:tcPr>
          <w:p w14:paraId="7BD2A70D"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r>
      <w:tr w:rsidR="00434D46" w:rsidRPr="00434D46" w14:paraId="7F912898" w14:textId="77777777" w:rsidTr="00DF2117">
        <w:trPr>
          <w:trHeight w:val="70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9C9D0D"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60" w:type="dxa"/>
            <w:tcBorders>
              <w:top w:val="nil"/>
              <w:left w:val="nil"/>
              <w:bottom w:val="single" w:sz="4" w:space="0" w:color="auto"/>
              <w:right w:val="single" w:sz="4" w:space="0" w:color="auto"/>
            </w:tcBorders>
            <w:shd w:val="clear" w:color="auto" w:fill="auto"/>
            <w:vAlign w:val="center"/>
            <w:hideMark/>
          </w:tcPr>
          <w:p w14:paraId="4241E42C"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356" w:type="dxa"/>
            <w:gridSpan w:val="2"/>
            <w:tcBorders>
              <w:top w:val="single" w:sz="4" w:space="0" w:color="auto"/>
              <w:left w:val="nil"/>
              <w:bottom w:val="single" w:sz="4" w:space="0" w:color="auto"/>
              <w:right w:val="single" w:sz="4" w:space="0" w:color="000000"/>
            </w:tcBorders>
            <w:shd w:val="clear" w:color="auto" w:fill="auto"/>
            <w:vAlign w:val="center"/>
            <w:hideMark/>
          </w:tcPr>
          <w:p w14:paraId="74DB4DEA"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761" w:type="dxa"/>
            <w:tcBorders>
              <w:top w:val="nil"/>
              <w:left w:val="nil"/>
              <w:bottom w:val="single" w:sz="4" w:space="0" w:color="auto"/>
              <w:right w:val="single" w:sz="4" w:space="0" w:color="auto"/>
            </w:tcBorders>
            <w:shd w:val="clear" w:color="auto" w:fill="auto"/>
            <w:vAlign w:val="center"/>
            <w:hideMark/>
          </w:tcPr>
          <w:p w14:paraId="1C48F35C"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single" w:sz="4" w:space="0" w:color="auto"/>
            </w:tcBorders>
            <w:shd w:val="clear" w:color="auto" w:fill="auto"/>
            <w:vAlign w:val="center"/>
            <w:hideMark/>
          </w:tcPr>
          <w:p w14:paraId="35ACD2E2"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798" w:type="dxa"/>
            <w:tcBorders>
              <w:top w:val="nil"/>
              <w:left w:val="nil"/>
              <w:bottom w:val="single" w:sz="4" w:space="0" w:color="auto"/>
              <w:right w:val="single" w:sz="4" w:space="0" w:color="auto"/>
            </w:tcBorders>
            <w:shd w:val="clear" w:color="auto" w:fill="auto"/>
            <w:vAlign w:val="center"/>
            <w:hideMark/>
          </w:tcPr>
          <w:p w14:paraId="4223065D"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vAlign w:val="center"/>
            <w:hideMark/>
          </w:tcPr>
          <w:p w14:paraId="54B7E497"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single" w:sz="4" w:space="0" w:color="auto"/>
            </w:tcBorders>
            <w:shd w:val="clear" w:color="auto" w:fill="auto"/>
            <w:vAlign w:val="center"/>
            <w:hideMark/>
          </w:tcPr>
          <w:p w14:paraId="2DC967A6"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64" w:type="dxa"/>
            <w:tcBorders>
              <w:top w:val="nil"/>
              <w:left w:val="nil"/>
              <w:bottom w:val="single" w:sz="4" w:space="0" w:color="auto"/>
              <w:right w:val="single" w:sz="4" w:space="0" w:color="auto"/>
            </w:tcBorders>
            <w:shd w:val="clear" w:color="auto" w:fill="auto"/>
            <w:vAlign w:val="center"/>
            <w:hideMark/>
          </w:tcPr>
          <w:p w14:paraId="229A0946"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986" w:type="dxa"/>
            <w:tcBorders>
              <w:top w:val="nil"/>
              <w:left w:val="nil"/>
              <w:bottom w:val="single" w:sz="4" w:space="0" w:color="auto"/>
              <w:right w:val="single" w:sz="4" w:space="0" w:color="auto"/>
            </w:tcBorders>
            <w:shd w:val="clear" w:color="auto" w:fill="auto"/>
            <w:vAlign w:val="center"/>
            <w:hideMark/>
          </w:tcPr>
          <w:p w14:paraId="0A627E3A"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r>
      <w:tr w:rsidR="00434D46" w:rsidRPr="00434D46" w14:paraId="75396E0E" w14:textId="77777777" w:rsidTr="00DF2117">
        <w:trPr>
          <w:trHeight w:val="70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CF51E4"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60" w:type="dxa"/>
            <w:tcBorders>
              <w:top w:val="nil"/>
              <w:left w:val="nil"/>
              <w:bottom w:val="single" w:sz="4" w:space="0" w:color="auto"/>
              <w:right w:val="single" w:sz="4" w:space="0" w:color="auto"/>
            </w:tcBorders>
            <w:shd w:val="clear" w:color="auto" w:fill="auto"/>
            <w:vAlign w:val="center"/>
            <w:hideMark/>
          </w:tcPr>
          <w:p w14:paraId="72858FA3"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356" w:type="dxa"/>
            <w:gridSpan w:val="2"/>
            <w:tcBorders>
              <w:top w:val="single" w:sz="4" w:space="0" w:color="auto"/>
              <w:left w:val="nil"/>
              <w:bottom w:val="single" w:sz="4" w:space="0" w:color="auto"/>
              <w:right w:val="single" w:sz="4" w:space="0" w:color="000000"/>
            </w:tcBorders>
            <w:shd w:val="clear" w:color="auto" w:fill="auto"/>
            <w:vAlign w:val="center"/>
            <w:hideMark/>
          </w:tcPr>
          <w:p w14:paraId="08E44B24"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761" w:type="dxa"/>
            <w:tcBorders>
              <w:top w:val="nil"/>
              <w:left w:val="nil"/>
              <w:bottom w:val="single" w:sz="4" w:space="0" w:color="auto"/>
              <w:right w:val="single" w:sz="4" w:space="0" w:color="auto"/>
            </w:tcBorders>
            <w:shd w:val="clear" w:color="auto" w:fill="auto"/>
            <w:vAlign w:val="center"/>
            <w:hideMark/>
          </w:tcPr>
          <w:p w14:paraId="39235F59"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single" w:sz="4" w:space="0" w:color="auto"/>
            </w:tcBorders>
            <w:shd w:val="clear" w:color="auto" w:fill="auto"/>
            <w:vAlign w:val="center"/>
            <w:hideMark/>
          </w:tcPr>
          <w:p w14:paraId="1D0DA6CF"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798" w:type="dxa"/>
            <w:tcBorders>
              <w:top w:val="nil"/>
              <w:left w:val="nil"/>
              <w:bottom w:val="single" w:sz="4" w:space="0" w:color="auto"/>
              <w:right w:val="single" w:sz="4" w:space="0" w:color="auto"/>
            </w:tcBorders>
            <w:shd w:val="clear" w:color="auto" w:fill="auto"/>
            <w:vAlign w:val="center"/>
            <w:hideMark/>
          </w:tcPr>
          <w:p w14:paraId="2FC525FF"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vAlign w:val="center"/>
            <w:hideMark/>
          </w:tcPr>
          <w:p w14:paraId="394F7676"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single" w:sz="4" w:space="0" w:color="auto"/>
            </w:tcBorders>
            <w:shd w:val="clear" w:color="auto" w:fill="auto"/>
            <w:vAlign w:val="center"/>
            <w:hideMark/>
          </w:tcPr>
          <w:p w14:paraId="38806A01"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64" w:type="dxa"/>
            <w:tcBorders>
              <w:top w:val="nil"/>
              <w:left w:val="nil"/>
              <w:bottom w:val="single" w:sz="4" w:space="0" w:color="auto"/>
              <w:right w:val="single" w:sz="4" w:space="0" w:color="auto"/>
            </w:tcBorders>
            <w:shd w:val="clear" w:color="auto" w:fill="auto"/>
            <w:vAlign w:val="center"/>
            <w:hideMark/>
          </w:tcPr>
          <w:p w14:paraId="316F79BD"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986" w:type="dxa"/>
            <w:tcBorders>
              <w:top w:val="nil"/>
              <w:left w:val="nil"/>
              <w:bottom w:val="single" w:sz="4" w:space="0" w:color="auto"/>
              <w:right w:val="single" w:sz="4" w:space="0" w:color="auto"/>
            </w:tcBorders>
            <w:shd w:val="clear" w:color="auto" w:fill="auto"/>
            <w:vAlign w:val="center"/>
            <w:hideMark/>
          </w:tcPr>
          <w:p w14:paraId="1C9E052E"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r>
      <w:tr w:rsidR="00434D46" w:rsidRPr="00434D46" w14:paraId="1F18E9CC" w14:textId="77777777" w:rsidTr="00DF2117">
        <w:trPr>
          <w:trHeight w:val="70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73FFFB4"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60" w:type="dxa"/>
            <w:tcBorders>
              <w:top w:val="nil"/>
              <w:left w:val="nil"/>
              <w:bottom w:val="single" w:sz="4" w:space="0" w:color="auto"/>
              <w:right w:val="single" w:sz="4" w:space="0" w:color="auto"/>
            </w:tcBorders>
            <w:shd w:val="clear" w:color="auto" w:fill="auto"/>
            <w:vAlign w:val="center"/>
            <w:hideMark/>
          </w:tcPr>
          <w:p w14:paraId="2D417688"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356" w:type="dxa"/>
            <w:gridSpan w:val="2"/>
            <w:tcBorders>
              <w:top w:val="single" w:sz="4" w:space="0" w:color="auto"/>
              <w:left w:val="nil"/>
              <w:bottom w:val="single" w:sz="4" w:space="0" w:color="auto"/>
              <w:right w:val="single" w:sz="4" w:space="0" w:color="000000"/>
            </w:tcBorders>
            <w:shd w:val="clear" w:color="auto" w:fill="auto"/>
            <w:vAlign w:val="center"/>
            <w:hideMark/>
          </w:tcPr>
          <w:p w14:paraId="436D0697"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761" w:type="dxa"/>
            <w:tcBorders>
              <w:top w:val="nil"/>
              <w:left w:val="nil"/>
              <w:bottom w:val="single" w:sz="4" w:space="0" w:color="auto"/>
              <w:right w:val="single" w:sz="4" w:space="0" w:color="auto"/>
            </w:tcBorders>
            <w:shd w:val="clear" w:color="auto" w:fill="auto"/>
            <w:vAlign w:val="center"/>
            <w:hideMark/>
          </w:tcPr>
          <w:p w14:paraId="48A297C3"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single" w:sz="4" w:space="0" w:color="auto"/>
            </w:tcBorders>
            <w:shd w:val="clear" w:color="auto" w:fill="auto"/>
            <w:vAlign w:val="center"/>
            <w:hideMark/>
          </w:tcPr>
          <w:p w14:paraId="20A4E391" w14:textId="614DBA74"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798" w:type="dxa"/>
            <w:tcBorders>
              <w:top w:val="nil"/>
              <w:left w:val="nil"/>
              <w:bottom w:val="single" w:sz="4" w:space="0" w:color="auto"/>
              <w:right w:val="single" w:sz="4" w:space="0" w:color="auto"/>
            </w:tcBorders>
            <w:shd w:val="clear" w:color="auto" w:fill="auto"/>
            <w:vAlign w:val="center"/>
            <w:hideMark/>
          </w:tcPr>
          <w:p w14:paraId="70BAEF57"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51" w:type="dxa"/>
            <w:tcBorders>
              <w:top w:val="nil"/>
              <w:left w:val="nil"/>
              <w:bottom w:val="single" w:sz="4" w:space="0" w:color="auto"/>
              <w:right w:val="single" w:sz="4" w:space="0" w:color="auto"/>
            </w:tcBorders>
            <w:shd w:val="clear" w:color="auto" w:fill="auto"/>
            <w:vAlign w:val="center"/>
            <w:hideMark/>
          </w:tcPr>
          <w:p w14:paraId="4E7CC940"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single" w:sz="4" w:space="0" w:color="auto"/>
            </w:tcBorders>
            <w:shd w:val="clear" w:color="auto" w:fill="auto"/>
            <w:vAlign w:val="center"/>
            <w:hideMark/>
          </w:tcPr>
          <w:p w14:paraId="244184C7" w14:textId="59F83F55"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864" w:type="dxa"/>
            <w:tcBorders>
              <w:top w:val="nil"/>
              <w:left w:val="nil"/>
              <w:bottom w:val="single" w:sz="4" w:space="0" w:color="auto"/>
              <w:right w:val="single" w:sz="4" w:space="0" w:color="auto"/>
            </w:tcBorders>
            <w:shd w:val="clear" w:color="auto" w:fill="auto"/>
            <w:vAlign w:val="center"/>
            <w:hideMark/>
          </w:tcPr>
          <w:p w14:paraId="008F88AF"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c>
          <w:tcPr>
            <w:tcW w:w="986" w:type="dxa"/>
            <w:tcBorders>
              <w:top w:val="nil"/>
              <w:left w:val="nil"/>
              <w:bottom w:val="single" w:sz="4" w:space="0" w:color="auto"/>
              <w:right w:val="single" w:sz="4" w:space="0" w:color="auto"/>
            </w:tcBorders>
            <w:shd w:val="clear" w:color="auto" w:fill="auto"/>
            <w:vAlign w:val="center"/>
            <w:hideMark/>
          </w:tcPr>
          <w:p w14:paraId="1D7B5281"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r>
      <w:tr w:rsidR="00434D46" w:rsidRPr="00434D46" w14:paraId="5CE68660" w14:textId="77777777" w:rsidTr="00DF2117">
        <w:trPr>
          <w:trHeight w:val="702"/>
        </w:trPr>
        <w:tc>
          <w:tcPr>
            <w:tcW w:w="846" w:type="dxa"/>
            <w:tcBorders>
              <w:top w:val="nil"/>
              <w:left w:val="single" w:sz="4" w:space="0" w:color="auto"/>
              <w:bottom w:val="single" w:sz="4" w:space="0" w:color="auto"/>
              <w:right w:val="nil"/>
            </w:tcBorders>
            <w:shd w:val="clear" w:color="auto" w:fill="auto"/>
            <w:noWrap/>
            <w:vAlign w:val="center"/>
            <w:hideMark/>
          </w:tcPr>
          <w:p w14:paraId="19CDE84D" w14:textId="77777777" w:rsidR="00434D46" w:rsidRPr="00434D46" w:rsidRDefault="00434D46" w:rsidP="00434D46">
            <w:pPr>
              <w:rPr>
                <w:rFonts w:eastAsia="Times New Roman"/>
                <w:b/>
                <w:bCs/>
                <w:color w:val="000000"/>
                <w:sz w:val="16"/>
                <w:szCs w:val="16"/>
                <w:lang w:eastAsia="en-AU"/>
              </w:rPr>
            </w:pPr>
            <w:r w:rsidRPr="00434D46">
              <w:rPr>
                <w:rFonts w:eastAsia="Times New Roman"/>
                <w:b/>
                <w:bCs/>
                <w:color w:val="000000"/>
                <w:sz w:val="16"/>
                <w:szCs w:val="16"/>
                <w:lang w:eastAsia="en-AU"/>
              </w:rPr>
              <w:t>Total</w:t>
            </w:r>
          </w:p>
        </w:tc>
        <w:tc>
          <w:tcPr>
            <w:tcW w:w="860" w:type="dxa"/>
            <w:tcBorders>
              <w:top w:val="nil"/>
              <w:left w:val="nil"/>
              <w:bottom w:val="single" w:sz="4" w:space="0" w:color="auto"/>
              <w:right w:val="nil"/>
            </w:tcBorders>
            <w:shd w:val="clear" w:color="auto" w:fill="auto"/>
            <w:vAlign w:val="center"/>
            <w:hideMark/>
          </w:tcPr>
          <w:p w14:paraId="0B55A21D"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nil"/>
            </w:tcBorders>
            <w:shd w:val="clear" w:color="auto" w:fill="auto"/>
            <w:vAlign w:val="center"/>
            <w:hideMark/>
          </w:tcPr>
          <w:p w14:paraId="6F38DCFB"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236" w:type="dxa"/>
            <w:tcBorders>
              <w:top w:val="nil"/>
              <w:left w:val="nil"/>
              <w:bottom w:val="single" w:sz="4" w:space="0" w:color="auto"/>
              <w:right w:val="nil"/>
            </w:tcBorders>
            <w:shd w:val="clear" w:color="auto" w:fill="auto"/>
            <w:vAlign w:val="center"/>
            <w:hideMark/>
          </w:tcPr>
          <w:p w14:paraId="73827258"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761" w:type="dxa"/>
            <w:tcBorders>
              <w:top w:val="nil"/>
              <w:left w:val="nil"/>
              <w:bottom w:val="single" w:sz="4" w:space="0" w:color="auto"/>
              <w:right w:val="nil"/>
            </w:tcBorders>
            <w:shd w:val="clear" w:color="auto" w:fill="auto"/>
            <w:vAlign w:val="center"/>
            <w:hideMark/>
          </w:tcPr>
          <w:p w14:paraId="6E698470"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10AC13C"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798" w:type="dxa"/>
            <w:tcBorders>
              <w:top w:val="nil"/>
              <w:left w:val="nil"/>
              <w:bottom w:val="single" w:sz="4" w:space="0" w:color="auto"/>
              <w:right w:val="nil"/>
            </w:tcBorders>
            <w:shd w:val="clear" w:color="auto" w:fill="auto"/>
            <w:vAlign w:val="center"/>
            <w:hideMark/>
          </w:tcPr>
          <w:p w14:paraId="74A40112"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851" w:type="dxa"/>
            <w:tcBorders>
              <w:top w:val="nil"/>
              <w:left w:val="nil"/>
              <w:bottom w:val="single" w:sz="4" w:space="0" w:color="auto"/>
              <w:right w:val="nil"/>
            </w:tcBorders>
            <w:shd w:val="clear" w:color="auto" w:fill="auto"/>
            <w:vAlign w:val="center"/>
            <w:hideMark/>
          </w:tcPr>
          <w:p w14:paraId="52CA0D6B"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1120" w:type="dxa"/>
            <w:tcBorders>
              <w:top w:val="nil"/>
              <w:left w:val="nil"/>
              <w:bottom w:val="single" w:sz="4" w:space="0" w:color="auto"/>
              <w:right w:val="nil"/>
            </w:tcBorders>
            <w:shd w:val="clear" w:color="auto" w:fill="auto"/>
            <w:vAlign w:val="center"/>
            <w:hideMark/>
          </w:tcPr>
          <w:p w14:paraId="2C71A1B5"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864" w:type="dxa"/>
            <w:tcBorders>
              <w:top w:val="nil"/>
              <w:left w:val="nil"/>
              <w:bottom w:val="single" w:sz="4" w:space="0" w:color="auto"/>
              <w:right w:val="nil"/>
            </w:tcBorders>
            <w:shd w:val="clear" w:color="auto" w:fill="auto"/>
            <w:vAlign w:val="center"/>
            <w:hideMark/>
          </w:tcPr>
          <w:p w14:paraId="1E555C72" w14:textId="77777777" w:rsidR="00434D46" w:rsidRPr="00434D46" w:rsidRDefault="00434D46" w:rsidP="00434D46">
            <w:pPr>
              <w:rPr>
                <w:rFonts w:eastAsia="Times New Roman"/>
                <w:color w:val="000000"/>
                <w:sz w:val="16"/>
                <w:szCs w:val="16"/>
                <w:lang w:eastAsia="en-AU"/>
              </w:rPr>
            </w:pPr>
            <w:r w:rsidRPr="00434D46">
              <w:rPr>
                <w:rFonts w:eastAsia="Times New Roman"/>
                <w:color w:val="000000"/>
                <w:sz w:val="16"/>
                <w:szCs w:val="16"/>
                <w:lang w:eastAsia="en-AU"/>
              </w:rPr>
              <w:t> </w:t>
            </w:r>
          </w:p>
        </w:tc>
        <w:tc>
          <w:tcPr>
            <w:tcW w:w="986" w:type="dxa"/>
            <w:tcBorders>
              <w:top w:val="nil"/>
              <w:left w:val="nil"/>
              <w:bottom w:val="single" w:sz="4" w:space="0" w:color="auto"/>
              <w:right w:val="single" w:sz="4" w:space="0" w:color="auto"/>
            </w:tcBorders>
            <w:shd w:val="clear" w:color="auto" w:fill="auto"/>
            <w:vAlign w:val="center"/>
            <w:hideMark/>
          </w:tcPr>
          <w:p w14:paraId="4BC84406" w14:textId="77777777" w:rsidR="00434D46" w:rsidRPr="00434D46" w:rsidRDefault="00434D46" w:rsidP="00434D46">
            <w:pPr>
              <w:jc w:val="center"/>
              <w:rPr>
                <w:rFonts w:eastAsia="Times New Roman"/>
                <w:color w:val="000000"/>
                <w:sz w:val="16"/>
                <w:szCs w:val="16"/>
                <w:lang w:eastAsia="en-AU"/>
              </w:rPr>
            </w:pPr>
            <w:r w:rsidRPr="00434D46">
              <w:rPr>
                <w:rFonts w:eastAsia="Times New Roman"/>
                <w:color w:val="000000"/>
                <w:sz w:val="16"/>
                <w:szCs w:val="16"/>
                <w:lang w:eastAsia="en-AU"/>
              </w:rPr>
              <w:t> </w:t>
            </w:r>
          </w:p>
        </w:tc>
      </w:tr>
    </w:tbl>
    <w:p w14:paraId="12BDF5CE" w14:textId="44BE19A7" w:rsidR="00434D46" w:rsidRPr="00434D46" w:rsidRDefault="00434D46" w:rsidP="00434D46">
      <w:pPr>
        <w:rPr>
          <w:rFonts w:eastAsia="Times New Roman"/>
          <w:color w:val="000000"/>
          <w:sz w:val="20"/>
          <w:szCs w:val="20"/>
          <w:lang w:eastAsia="en-AU"/>
        </w:rPr>
      </w:pPr>
      <w:r w:rsidRPr="00434D46">
        <w:rPr>
          <w:rFonts w:eastAsia="Times New Roman"/>
          <w:color w:val="000000"/>
          <w:lang w:eastAsia="en-AU"/>
        </w:rPr>
        <w:t xml:space="preserve">* </w:t>
      </w:r>
      <w:r w:rsidRPr="00434D46">
        <w:rPr>
          <w:rFonts w:eastAsia="Times New Roman"/>
          <w:color w:val="000000"/>
          <w:sz w:val="20"/>
          <w:szCs w:val="20"/>
          <w:lang w:eastAsia="en-AU"/>
        </w:rPr>
        <w:t>the Stowage Factor is declared as a guide only</w:t>
      </w:r>
    </w:p>
    <w:p w14:paraId="3F02C21F" w14:textId="04619952" w:rsidR="00434D46" w:rsidRDefault="00434D46" w:rsidP="00434D46"/>
    <w:p w14:paraId="5DF88697" w14:textId="77777777" w:rsidR="009A64C0" w:rsidRPr="00B132C8" w:rsidRDefault="009A64C0" w:rsidP="00B132C8">
      <w:pPr>
        <w:keepNext/>
        <w:pBdr>
          <w:bottom w:val="single" w:sz="4" w:space="1" w:color="auto"/>
        </w:pBdr>
        <w:spacing w:before="360" w:after="120"/>
        <w:outlineLvl w:val="0"/>
        <w:rPr>
          <w:rFonts w:cs="Times New Roman"/>
          <w:b/>
          <w:kern w:val="28"/>
          <w:sz w:val="24"/>
          <w:lang w:eastAsia="en-AU"/>
        </w:rPr>
      </w:pPr>
      <w:r w:rsidRPr="00B132C8">
        <w:rPr>
          <w:rFonts w:cs="Times New Roman"/>
          <w:b/>
          <w:kern w:val="28"/>
          <w:sz w:val="24"/>
          <w:lang w:eastAsia="en-AU"/>
        </w:rPr>
        <w:t xml:space="preserve">5.         Terminal Pre Arrival and Safety Information Review </w:t>
      </w:r>
    </w:p>
    <w:p w14:paraId="383CCE5D" w14:textId="77777777" w:rsidR="009A64C0" w:rsidRDefault="009A64C0" w:rsidP="00434D46"/>
    <w:tbl>
      <w:tblPr>
        <w:tblW w:w="10090" w:type="dxa"/>
        <w:tblInd w:w="-289" w:type="dxa"/>
        <w:tblLook w:val="04A0" w:firstRow="1" w:lastRow="0" w:firstColumn="1" w:lastColumn="0" w:noHBand="0" w:noVBand="1"/>
      </w:tblPr>
      <w:tblGrid>
        <w:gridCol w:w="9073"/>
        <w:gridCol w:w="1017"/>
      </w:tblGrid>
      <w:tr w:rsidR="009A64C0" w:rsidRPr="009A64C0" w14:paraId="52660F39" w14:textId="77777777" w:rsidTr="0008630F">
        <w:trPr>
          <w:trHeight w:val="1800"/>
        </w:trPr>
        <w:tc>
          <w:tcPr>
            <w:tcW w:w="9073" w:type="dxa"/>
            <w:tcBorders>
              <w:top w:val="single" w:sz="4" w:space="0" w:color="000000"/>
              <w:left w:val="single" w:sz="4" w:space="0" w:color="000000"/>
              <w:bottom w:val="single" w:sz="4" w:space="0" w:color="auto"/>
              <w:right w:val="single" w:sz="4" w:space="0" w:color="000000"/>
            </w:tcBorders>
            <w:shd w:val="clear" w:color="00A994" w:fill="00A994"/>
            <w:vAlign w:val="center"/>
            <w:hideMark/>
          </w:tcPr>
          <w:p w14:paraId="1295ED81" w14:textId="77777777" w:rsidR="009A64C0" w:rsidRPr="00B132C8" w:rsidRDefault="009A64C0" w:rsidP="009A64C0">
            <w:pPr>
              <w:rPr>
                <w:rFonts w:eastAsia="Times New Roman"/>
                <w:b/>
                <w:bCs/>
                <w:color w:val="FFFFFF"/>
                <w:sz w:val="20"/>
                <w:szCs w:val="20"/>
                <w:lang w:eastAsia="en-AU"/>
              </w:rPr>
            </w:pPr>
            <w:r w:rsidRPr="00B132C8">
              <w:rPr>
                <w:rFonts w:eastAsia="Times New Roman"/>
                <w:b/>
                <w:bCs/>
                <w:color w:val="FFFFFF"/>
                <w:sz w:val="20"/>
                <w:szCs w:val="20"/>
                <w:lang w:eastAsia="en-AU"/>
              </w:rPr>
              <w:t>5.1 Please acknowledge review of the following critical Dalrymple Bay Coal Terminal Pty Ltd procedures and presentation</w:t>
            </w:r>
          </w:p>
        </w:tc>
        <w:tc>
          <w:tcPr>
            <w:tcW w:w="1017" w:type="dxa"/>
            <w:tcBorders>
              <w:top w:val="single" w:sz="4" w:space="0" w:color="000000"/>
              <w:left w:val="nil"/>
              <w:bottom w:val="single" w:sz="4" w:space="0" w:color="auto"/>
              <w:right w:val="single" w:sz="4" w:space="0" w:color="000000"/>
            </w:tcBorders>
            <w:shd w:val="clear" w:color="00A994" w:fill="00A994"/>
            <w:vAlign w:val="center"/>
            <w:hideMark/>
          </w:tcPr>
          <w:p w14:paraId="1CC52696" w14:textId="77777777" w:rsidR="009A64C0" w:rsidRPr="00B132C8" w:rsidRDefault="009A64C0" w:rsidP="009A64C0">
            <w:pPr>
              <w:jc w:val="center"/>
              <w:rPr>
                <w:rFonts w:eastAsia="Times New Roman"/>
                <w:b/>
                <w:bCs/>
                <w:color w:val="FFFFFF"/>
                <w:sz w:val="20"/>
                <w:szCs w:val="20"/>
                <w:lang w:eastAsia="en-AU"/>
              </w:rPr>
            </w:pPr>
            <w:r w:rsidRPr="00B132C8">
              <w:rPr>
                <w:rFonts w:eastAsia="Times New Roman"/>
                <w:b/>
                <w:bCs/>
                <w:color w:val="FFFFFF"/>
                <w:sz w:val="20"/>
                <w:szCs w:val="20"/>
                <w:lang w:eastAsia="en-AU"/>
              </w:rPr>
              <w:t>Yes / No</w:t>
            </w:r>
          </w:p>
        </w:tc>
      </w:tr>
      <w:tr w:rsidR="00B132C8" w:rsidRPr="009A64C0" w14:paraId="3C096B8E" w14:textId="77777777" w:rsidTr="0008630F">
        <w:trPr>
          <w:trHeight w:val="1410"/>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E5042" w14:textId="77777777" w:rsidR="00774BE7" w:rsidRDefault="00774BE7" w:rsidP="00774BE7">
            <w:pPr>
              <w:spacing w:line="276" w:lineRule="auto"/>
              <w:rPr>
                <w:rFonts w:eastAsia="Times New Roman"/>
                <w:b/>
                <w:bCs/>
                <w:color w:val="000000"/>
                <w:sz w:val="20"/>
                <w:szCs w:val="20"/>
                <w:lang w:eastAsia="en-AU"/>
              </w:rPr>
            </w:pPr>
          </w:p>
          <w:p w14:paraId="7DE23B67" w14:textId="77777777" w:rsidR="00774BE7" w:rsidRDefault="00B132C8" w:rsidP="00774BE7">
            <w:pPr>
              <w:spacing w:line="276" w:lineRule="auto"/>
              <w:rPr>
                <w:rFonts w:eastAsia="Times New Roman"/>
                <w:b/>
                <w:bCs/>
                <w:color w:val="000000"/>
                <w:sz w:val="20"/>
                <w:szCs w:val="20"/>
                <w:lang w:eastAsia="en-AU"/>
              </w:rPr>
            </w:pPr>
            <w:r w:rsidRPr="00B132C8">
              <w:rPr>
                <w:rFonts w:eastAsia="Times New Roman"/>
                <w:b/>
                <w:bCs/>
                <w:color w:val="000000"/>
                <w:sz w:val="20"/>
                <w:szCs w:val="20"/>
                <w:lang w:eastAsia="en-AU"/>
              </w:rPr>
              <w:t xml:space="preserve">5.1.1 Terminal Information Booklet </w:t>
            </w:r>
            <w:r w:rsidRPr="00B132C8">
              <w:rPr>
                <w:rFonts w:eastAsia="Times New Roman"/>
                <w:b/>
                <w:bCs/>
                <w:color w:val="000000"/>
                <w:sz w:val="20"/>
                <w:szCs w:val="20"/>
                <w:lang w:eastAsia="en-AU"/>
              </w:rPr>
              <w:br/>
            </w:r>
            <w:r w:rsidRPr="00B132C8">
              <w:rPr>
                <w:rFonts w:eastAsia="Times New Roman"/>
                <w:color w:val="000000"/>
                <w:sz w:val="20"/>
                <w:szCs w:val="20"/>
                <w:lang w:eastAsia="en-AU"/>
              </w:rPr>
              <w:t xml:space="preserve">Access via Dalrymple Bay Coal Terminal Website </w:t>
            </w:r>
            <w:r w:rsidRPr="00B132C8">
              <w:rPr>
                <w:rFonts w:eastAsia="Times New Roman"/>
                <w:b/>
                <w:bCs/>
                <w:color w:val="000000"/>
                <w:sz w:val="20"/>
                <w:szCs w:val="20"/>
                <w:lang w:eastAsia="en-AU"/>
              </w:rPr>
              <w:t xml:space="preserve">- </w:t>
            </w:r>
            <w:r w:rsidRPr="00B132C8">
              <w:rPr>
                <w:rFonts w:eastAsia="Times New Roman"/>
                <w:color w:val="000000"/>
                <w:sz w:val="20"/>
                <w:szCs w:val="20"/>
                <w:lang w:eastAsia="en-AU"/>
              </w:rPr>
              <w:t xml:space="preserve">Shipping Information Page </w:t>
            </w:r>
            <w:r w:rsidRPr="00B132C8">
              <w:rPr>
                <w:rFonts w:eastAsia="Times New Roman"/>
                <w:b/>
                <w:bCs/>
                <w:color w:val="000000"/>
                <w:sz w:val="20"/>
                <w:szCs w:val="20"/>
                <w:lang w:eastAsia="en-AU"/>
              </w:rPr>
              <w:br/>
            </w:r>
          </w:p>
          <w:p w14:paraId="61F8D2A3" w14:textId="5EE12200" w:rsidR="00B132C8" w:rsidRDefault="00B132C8" w:rsidP="00774BE7">
            <w:pPr>
              <w:spacing w:line="276" w:lineRule="auto"/>
              <w:rPr>
                <w:rFonts w:eastAsia="Times New Roman"/>
                <w:b/>
                <w:bCs/>
                <w:color w:val="000000"/>
                <w:sz w:val="20"/>
                <w:szCs w:val="20"/>
                <w:lang w:eastAsia="en-AU"/>
              </w:rPr>
            </w:pPr>
            <w:r w:rsidRPr="00B132C8">
              <w:rPr>
                <w:rFonts w:eastAsia="Times New Roman"/>
                <w:b/>
                <w:bCs/>
                <w:color w:val="000000"/>
                <w:sz w:val="20"/>
                <w:szCs w:val="20"/>
                <w:lang w:eastAsia="en-AU"/>
              </w:rPr>
              <w:t xml:space="preserve">Click link </w:t>
            </w:r>
            <w:proofErr w:type="gramStart"/>
            <w:r w:rsidRPr="00B132C8">
              <w:rPr>
                <w:rFonts w:eastAsia="Times New Roman"/>
                <w:b/>
                <w:bCs/>
                <w:color w:val="000000"/>
                <w:sz w:val="20"/>
                <w:szCs w:val="20"/>
                <w:lang w:eastAsia="en-AU"/>
              </w:rPr>
              <w:t>below</w:t>
            </w:r>
            <w:proofErr w:type="gramEnd"/>
          </w:p>
          <w:p w14:paraId="5BDF4157" w14:textId="4E28DE23" w:rsidR="00774BE7" w:rsidRPr="00B132C8" w:rsidRDefault="00774BE7" w:rsidP="00774BE7">
            <w:pPr>
              <w:spacing w:line="276" w:lineRule="auto"/>
              <w:rPr>
                <w:b/>
                <w:bCs/>
              </w:rPr>
            </w:pPr>
            <w:hyperlink r:id="rId14" w:history="1">
              <w:r w:rsidRPr="00B132C8">
                <w:rPr>
                  <w:rFonts w:ascii="Calibri" w:eastAsia="Times New Roman" w:hAnsi="Calibri" w:cs="Calibri"/>
                  <w:sz w:val="20"/>
                  <w:szCs w:val="20"/>
                  <w:lang w:eastAsia="en-AU"/>
                </w:rPr>
                <w:t>Terminal Information Booklet Procedure (squarespace.com)</w:t>
              </w:r>
            </w:hyperlink>
          </w:p>
          <w:p w14:paraId="1B6F5BB6" w14:textId="77777777" w:rsidR="00774BE7" w:rsidRDefault="00774BE7" w:rsidP="009A64C0">
            <w:pPr>
              <w:rPr>
                <w:rFonts w:eastAsia="Times New Roman"/>
                <w:b/>
                <w:bCs/>
                <w:color w:val="000000"/>
                <w:sz w:val="20"/>
                <w:szCs w:val="20"/>
                <w:lang w:eastAsia="en-AU"/>
              </w:rPr>
            </w:pPr>
          </w:p>
          <w:p w14:paraId="3062E988" w14:textId="0542B3FB" w:rsidR="00B132C8" w:rsidRPr="00B132C8" w:rsidRDefault="00B132C8" w:rsidP="009A64C0">
            <w:pPr>
              <w:rPr>
                <w:rFonts w:eastAsia="Times New Roman"/>
                <w:b/>
                <w:bCs/>
                <w:color w:val="000000"/>
                <w:sz w:val="20"/>
                <w:szCs w:val="20"/>
                <w:lang w:eastAsia="en-AU"/>
              </w:rPr>
            </w:pPr>
          </w:p>
        </w:tc>
        <w:tc>
          <w:tcPr>
            <w:tcW w:w="1017" w:type="dxa"/>
            <w:tcBorders>
              <w:top w:val="single" w:sz="4" w:space="0" w:color="auto"/>
              <w:left w:val="single" w:sz="4" w:space="0" w:color="auto"/>
              <w:right w:val="single" w:sz="4" w:space="0" w:color="auto"/>
            </w:tcBorders>
            <w:shd w:val="clear" w:color="auto" w:fill="auto"/>
            <w:hideMark/>
          </w:tcPr>
          <w:p w14:paraId="5DA5C87E" w14:textId="77777777" w:rsidR="00B132C8" w:rsidRPr="009A64C0" w:rsidRDefault="00B132C8" w:rsidP="009A64C0">
            <w:pPr>
              <w:jc w:val="center"/>
              <w:rPr>
                <w:rFonts w:eastAsia="Times New Roman"/>
                <w:b/>
                <w:bCs/>
                <w:color w:val="000000"/>
                <w:sz w:val="20"/>
                <w:szCs w:val="20"/>
                <w:lang w:eastAsia="en-AU"/>
              </w:rPr>
            </w:pPr>
            <w:r w:rsidRPr="009A64C0">
              <w:rPr>
                <w:rFonts w:eastAsia="Times New Roman"/>
                <w:b/>
                <w:bCs/>
                <w:color w:val="000000"/>
                <w:sz w:val="20"/>
                <w:szCs w:val="20"/>
                <w:lang w:eastAsia="en-AU"/>
              </w:rPr>
              <w:t> </w:t>
            </w:r>
          </w:p>
        </w:tc>
      </w:tr>
      <w:tr w:rsidR="009A64C0" w:rsidRPr="009A64C0" w14:paraId="50B9DABE" w14:textId="77777777" w:rsidTr="0008630F">
        <w:trPr>
          <w:trHeight w:val="1561"/>
        </w:trPr>
        <w:tc>
          <w:tcPr>
            <w:tcW w:w="9073" w:type="dxa"/>
            <w:tcBorders>
              <w:top w:val="single" w:sz="4" w:space="0" w:color="auto"/>
              <w:left w:val="single" w:sz="4" w:space="0" w:color="auto"/>
              <w:bottom w:val="single" w:sz="4" w:space="0" w:color="auto"/>
              <w:right w:val="single" w:sz="4" w:space="0" w:color="auto"/>
            </w:tcBorders>
            <w:shd w:val="clear" w:color="auto" w:fill="auto"/>
            <w:hideMark/>
          </w:tcPr>
          <w:p w14:paraId="4A3346BF" w14:textId="77777777" w:rsidR="00774BE7" w:rsidRPr="00774BE7" w:rsidRDefault="00774BE7" w:rsidP="00774BE7">
            <w:pPr>
              <w:spacing w:line="276" w:lineRule="auto"/>
              <w:rPr>
                <w:rFonts w:eastAsia="Times New Roman"/>
                <w:b/>
                <w:bCs/>
                <w:color w:val="000000"/>
                <w:sz w:val="20"/>
                <w:szCs w:val="20"/>
                <w:lang w:eastAsia="en-AU"/>
              </w:rPr>
            </w:pPr>
          </w:p>
          <w:p w14:paraId="56113B90" w14:textId="77777777" w:rsidR="00774BE7" w:rsidRDefault="009A64C0" w:rsidP="00774BE7">
            <w:pPr>
              <w:spacing w:line="276" w:lineRule="auto"/>
              <w:rPr>
                <w:rFonts w:eastAsia="Times New Roman"/>
                <w:b/>
                <w:bCs/>
                <w:color w:val="000000"/>
                <w:sz w:val="20"/>
                <w:szCs w:val="20"/>
                <w:lang w:eastAsia="en-AU"/>
              </w:rPr>
            </w:pPr>
            <w:r w:rsidRPr="00B132C8">
              <w:rPr>
                <w:rFonts w:eastAsia="Times New Roman"/>
                <w:b/>
                <w:bCs/>
                <w:color w:val="000000"/>
                <w:sz w:val="20"/>
                <w:szCs w:val="20"/>
                <w:lang w:eastAsia="en-AU"/>
              </w:rPr>
              <w:t xml:space="preserve">5.1.2 DBCT Safety Video Presentation </w:t>
            </w:r>
            <w:r w:rsidRPr="00B132C8">
              <w:rPr>
                <w:rFonts w:eastAsia="Times New Roman"/>
                <w:b/>
                <w:bCs/>
                <w:color w:val="000000"/>
                <w:sz w:val="20"/>
                <w:szCs w:val="20"/>
                <w:lang w:eastAsia="en-AU"/>
              </w:rPr>
              <w:br/>
            </w:r>
            <w:r w:rsidRPr="00774BE7">
              <w:rPr>
                <w:rFonts w:eastAsia="Times New Roman"/>
                <w:color w:val="000000"/>
                <w:sz w:val="20"/>
                <w:szCs w:val="20"/>
                <w:lang w:eastAsia="en-AU"/>
              </w:rPr>
              <w:t>Access via Dalrymple Bay Coal Terminal Website  - Shipping Information Page</w:t>
            </w:r>
            <w:r w:rsidRPr="00774BE7">
              <w:rPr>
                <w:rFonts w:eastAsia="Times New Roman"/>
                <w:color w:val="000000"/>
                <w:sz w:val="20"/>
                <w:szCs w:val="20"/>
                <w:lang w:eastAsia="en-AU"/>
              </w:rPr>
              <w:br/>
              <w:t>Link Under Mooring Line Requirements - Please download the Presentation</w:t>
            </w:r>
            <w:r w:rsidRPr="00774BE7">
              <w:rPr>
                <w:rFonts w:eastAsia="Times New Roman"/>
                <w:b/>
                <w:bCs/>
                <w:color w:val="000000"/>
                <w:sz w:val="20"/>
                <w:szCs w:val="20"/>
                <w:lang w:eastAsia="en-AU"/>
              </w:rPr>
              <w:t xml:space="preserve"> </w:t>
            </w:r>
            <w:r w:rsidRPr="00774BE7">
              <w:rPr>
                <w:rFonts w:eastAsia="Times New Roman"/>
                <w:b/>
                <w:bCs/>
                <w:color w:val="000000"/>
                <w:sz w:val="20"/>
                <w:szCs w:val="20"/>
                <w:lang w:eastAsia="en-AU"/>
              </w:rPr>
              <w:br/>
            </w:r>
          </w:p>
          <w:p w14:paraId="28D1141B" w14:textId="08A8FD7C" w:rsidR="00774BE7" w:rsidRDefault="009A64C0" w:rsidP="00774BE7">
            <w:pPr>
              <w:spacing w:line="276" w:lineRule="auto"/>
              <w:rPr>
                <w:rFonts w:eastAsia="Times New Roman"/>
                <w:b/>
                <w:bCs/>
                <w:color w:val="000000"/>
                <w:sz w:val="20"/>
                <w:szCs w:val="20"/>
                <w:lang w:eastAsia="en-AU"/>
              </w:rPr>
            </w:pPr>
            <w:r w:rsidRPr="00B132C8">
              <w:rPr>
                <w:rFonts w:eastAsia="Times New Roman"/>
                <w:b/>
                <w:bCs/>
                <w:color w:val="000000"/>
                <w:sz w:val="20"/>
                <w:szCs w:val="20"/>
                <w:lang w:eastAsia="en-AU"/>
              </w:rPr>
              <w:t xml:space="preserve">Click link </w:t>
            </w:r>
            <w:proofErr w:type="gramStart"/>
            <w:r w:rsidRPr="00B132C8">
              <w:rPr>
                <w:rFonts w:eastAsia="Times New Roman"/>
                <w:b/>
                <w:bCs/>
                <w:color w:val="000000"/>
                <w:sz w:val="20"/>
                <w:szCs w:val="20"/>
                <w:lang w:eastAsia="en-AU"/>
              </w:rPr>
              <w:t>below</w:t>
            </w:r>
            <w:proofErr w:type="gramEnd"/>
          </w:p>
          <w:p w14:paraId="52610CC2" w14:textId="3DAFD543" w:rsidR="009A64C0" w:rsidRDefault="00774BE7" w:rsidP="00774BE7">
            <w:pPr>
              <w:spacing w:line="276" w:lineRule="auto"/>
              <w:rPr>
                <w:rFonts w:eastAsia="Times New Roman"/>
                <w:color w:val="000000"/>
                <w:sz w:val="20"/>
                <w:szCs w:val="20"/>
                <w:lang w:eastAsia="en-AU"/>
              </w:rPr>
            </w:pPr>
            <w:hyperlink r:id="rId15" w:history="1">
              <w:r w:rsidRPr="00774BE7">
                <w:rPr>
                  <w:rFonts w:eastAsia="Times New Roman"/>
                  <w:color w:val="000000"/>
                  <w:sz w:val="20"/>
                  <w:szCs w:val="20"/>
                  <w:lang w:eastAsia="en-AU"/>
                </w:rPr>
                <w:t>Shipping Information — Dalrymple Bay Coal Terminal (dbct.com.au)</w:t>
              </w:r>
            </w:hyperlink>
            <w:r w:rsidR="009A64C0" w:rsidRPr="00774BE7">
              <w:rPr>
                <w:rFonts w:eastAsia="Times New Roman"/>
                <w:color w:val="000000"/>
                <w:sz w:val="20"/>
                <w:szCs w:val="20"/>
                <w:lang w:eastAsia="en-AU"/>
              </w:rPr>
              <w:br/>
            </w:r>
            <w:proofErr w:type="gramStart"/>
            <w:r w:rsidR="009A64C0" w:rsidRPr="00774BE7">
              <w:rPr>
                <w:rFonts w:eastAsia="Times New Roman"/>
                <w:color w:val="000000"/>
                <w:sz w:val="20"/>
                <w:szCs w:val="20"/>
                <w:lang w:eastAsia="en-AU"/>
              </w:rPr>
              <w:t>Password :</w:t>
            </w:r>
            <w:proofErr w:type="gramEnd"/>
            <w:r w:rsidR="009A64C0" w:rsidRPr="00774BE7">
              <w:rPr>
                <w:rFonts w:eastAsia="Times New Roman"/>
                <w:color w:val="000000"/>
                <w:sz w:val="20"/>
                <w:szCs w:val="20"/>
                <w:lang w:eastAsia="en-AU"/>
              </w:rPr>
              <w:t xml:space="preserve"> </w:t>
            </w:r>
            <w:proofErr w:type="spellStart"/>
            <w:r w:rsidR="009A64C0" w:rsidRPr="00774BE7">
              <w:rPr>
                <w:rFonts w:eastAsia="Times New Roman"/>
                <w:color w:val="000000"/>
                <w:sz w:val="20"/>
                <w:szCs w:val="20"/>
                <w:lang w:eastAsia="en-AU"/>
              </w:rPr>
              <w:t>DBCTShipping</w:t>
            </w:r>
            <w:proofErr w:type="spellEnd"/>
          </w:p>
          <w:p w14:paraId="1D953AB1" w14:textId="77777777" w:rsidR="005146C3" w:rsidRPr="00774BE7" w:rsidRDefault="005146C3" w:rsidP="00774BE7">
            <w:pPr>
              <w:spacing w:line="276" w:lineRule="auto"/>
              <w:rPr>
                <w:rFonts w:eastAsia="Times New Roman"/>
                <w:color w:val="000000"/>
                <w:sz w:val="20"/>
                <w:szCs w:val="20"/>
                <w:lang w:eastAsia="en-AU"/>
              </w:rPr>
            </w:pPr>
          </w:p>
          <w:p w14:paraId="785FC14E" w14:textId="3AF48A0E" w:rsidR="00774BE7" w:rsidRPr="00B132C8" w:rsidRDefault="00774BE7" w:rsidP="00774BE7">
            <w:pPr>
              <w:spacing w:line="276" w:lineRule="auto"/>
              <w:rPr>
                <w:rFonts w:eastAsia="Times New Roman"/>
                <w:b/>
                <w:bCs/>
                <w:color w:val="000000"/>
                <w:sz w:val="20"/>
                <w:szCs w:val="20"/>
                <w:lang w:eastAsia="en-AU"/>
              </w:rPr>
            </w:pP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0C87CC6B" w14:textId="77777777" w:rsidR="009A64C0" w:rsidRPr="009A64C0" w:rsidRDefault="009A64C0" w:rsidP="009A64C0">
            <w:pPr>
              <w:jc w:val="center"/>
              <w:rPr>
                <w:rFonts w:eastAsia="Times New Roman"/>
                <w:b/>
                <w:bCs/>
                <w:color w:val="000000"/>
                <w:sz w:val="20"/>
                <w:szCs w:val="20"/>
                <w:lang w:eastAsia="en-AU"/>
              </w:rPr>
            </w:pPr>
            <w:r w:rsidRPr="009A64C0">
              <w:rPr>
                <w:rFonts w:eastAsia="Times New Roman"/>
                <w:b/>
                <w:bCs/>
                <w:color w:val="000000"/>
                <w:sz w:val="20"/>
                <w:szCs w:val="20"/>
                <w:lang w:eastAsia="en-AU"/>
              </w:rPr>
              <w:t> </w:t>
            </w:r>
          </w:p>
        </w:tc>
      </w:tr>
      <w:tr w:rsidR="009A64C0" w:rsidRPr="009A64C0" w14:paraId="10A619A4" w14:textId="77777777" w:rsidTr="0008630F">
        <w:trPr>
          <w:trHeight w:val="1968"/>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DBE2F" w14:textId="77777777" w:rsidR="00774BE7" w:rsidRDefault="009A64C0" w:rsidP="00774BE7">
            <w:pPr>
              <w:spacing w:line="276" w:lineRule="auto"/>
              <w:rPr>
                <w:rFonts w:eastAsia="Times New Roman"/>
                <w:b/>
                <w:bCs/>
                <w:color w:val="000000"/>
                <w:sz w:val="20"/>
                <w:szCs w:val="20"/>
                <w:lang w:eastAsia="en-AU"/>
              </w:rPr>
            </w:pPr>
            <w:r w:rsidRPr="00B132C8">
              <w:rPr>
                <w:rFonts w:eastAsia="Times New Roman"/>
                <w:b/>
                <w:bCs/>
                <w:color w:val="000000"/>
                <w:sz w:val="20"/>
                <w:szCs w:val="20"/>
                <w:lang w:eastAsia="en-AU"/>
              </w:rPr>
              <w:t xml:space="preserve">5.1.3 Terminal Regulations Procedure </w:t>
            </w:r>
            <w:r w:rsidRPr="00B132C8">
              <w:rPr>
                <w:rFonts w:eastAsia="Times New Roman"/>
                <w:b/>
                <w:bCs/>
                <w:color w:val="000000"/>
                <w:sz w:val="20"/>
                <w:szCs w:val="20"/>
                <w:lang w:eastAsia="en-AU"/>
              </w:rPr>
              <w:br/>
            </w:r>
            <w:r w:rsidRPr="00B132C8">
              <w:rPr>
                <w:rFonts w:eastAsia="Times New Roman"/>
                <w:color w:val="000000"/>
                <w:sz w:val="20"/>
                <w:szCs w:val="20"/>
                <w:lang w:eastAsia="en-AU"/>
              </w:rPr>
              <w:t xml:space="preserve">Access via Dalrymple Bay Infrastructure (DBI) Website </w:t>
            </w:r>
            <w:r w:rsidRPr="00B132C8">
              <w:rPr>
                <w:rFonts w:eastAsia="Times New Roman"/>
                <w:color w:val="000000"/>
                <w:sz w:val="20"/>
                <w:szCs w:val="20"/>
                <w:lang w:eastAsia="en-AU"/>
              </w:rPr>
              <w:br/>
              <w:t>https://dbinfrastructure.com.au/wp-content/uploads/2018/06/TerminalRegulations.pdf</w:t>
            </w:r>
            <w:r w:rsidRPr="00B132C8">
              <w:rPr>
                <w:rFonts w:eastAsia="Times New Roman"/>
                <w:b/>
                <w:bCs/>
                <w:color w:val="000000"/>
                <w:sz w:val="20"/>
                <w:szCs w:val="20"/>
                <w:lang w:eastAsia="en-AU"/>
              </w:rPr>
              <w:br/>
            </w:r>
          </w:p>
          <w:p w14:paraId="0B04902B" w14:textId="7A10ABDA" w:rsidR="009A64C0" w:rsidRDefault="009A64C0" w:rsidP="00774BE7">
            <w:pPr>
              <w:spacing w:line="276" w:lineRule="auto"/>
              <w:rPr>
                <w:rFonts w:eastAsia="Times New Roman"/>
                <w:b/>
                <w:bCs/>
                <w:color w:val="000000"/>
                <w:sz w:val="20"/>
                <w:szCs w:val="20"/>
                <w:lang w:eastAsia="en-AU"/>
              </w:rPr>
            </w:pPr>
            <w:r w:rsidRPr="00B132C8">
              <w:rPr>
                <w:rFonts w:eastAsia="Times New Roman"/>
                <w:b/>
                <w:bCs/>
                <w:color w:val="000000"/>
                <w:sz w:val="20"/>
                <w:szCs w:val="20"/>
                <w:lang w:eastAsia="en-AU"/>
              </w:rPr>
              <w:t xml:space="preserve">Click link </w:t>
            </w:r>
            <w:proofErr w:type="gramStart"/>
            <w:r w:rsidRPr="00B132C8">
              <w:rPr>
                <w:rFonts w:eastAsia="Times New Roman"/>
                <w:b/>
                <w:bCs/>
                <w:color w:val="000000"/>
                <w:sz w:val="20"/>
                <w:szCs w:val="20"/>
                <w:lang w:eastAsia="en-AU"/>
              </w:rPr>
              <w:t>below</w:t>
            </w:r>
            <w:proofErr w:type="gramEnd"/>
          </w:p>
          <w:p w14:paraId="3DAB521D" w14:textId="3EA52F04" w:rsidR="00774BE7" w:rsidRPr="00774BE7" w:rsidRDefault="00774BE7" w:rsidP="00774BE7">
            <w:pPr>
              <w:spacing w:line="276" w:lineRule="auto"/>
              <w:rPr>
                <w:rFonts w:asciiTheme="majorHAnsi" w:eastAsia="Times New Roman" w:hAnsiTheme="majorHAnsi" w:cstheme="majorHAnsi"/>
                <w:b/>
                <w:bCs/>
                <w:color w:val="000000"/>
                <w:sz w:val="20"/>
                <w:szCs w:val="20"/>
                <w:lang w:eastAsia="en-AU"/>
              </w:rPr>
            </w:pPr>
            <w:hyperlink r:id="rId16" w:history="1">
              <w:r w:rsidRPr="00774BE7">
                <w:rPr>
                  <w:rStyle w:val="Hyperlink"/>
                  <w:rFonts w:asciiTheme="majorHAnsi" w:eastAsia="Times New Roman" w:hAnsiTheme="majorHAnsi" w:cstheme="majorHAnsi"/>
                  <w:color w:val="auto"/>
                  <w:sz w:val="20"/>
                  <w:szCs w:val="20"/>
                  <w:u w:val="none"/>
                  <w:lang w:eastAsia="en-AU"/>
                </w:rPr>
                <w:t>https://dbinfrastructure.com.au/wp-content/uploads/2018/06/TerminalRegulations.pdf</w:t>
              </w:r>
            </w:hyperlink>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7079EDD6" w14:textId="77777777" w:rsidR="009A64C0" w:rsidRPr="009A64C0" w:rsidRDefault="009A64C0" w:rsidP="009A64C0">
            <w:pPr>
              <w:jc w:val="center"/>
              <w:rPr>
                <w:rFonts w:eastAsia="Times New Roman"/>
                <w:b/>
                <w:bCs/>
                <w:color w:val="000000"/>
                <w:sz w:val="20"/>
                <w:szCs w:val="20"/>
                <w:lang w:eastAsia="en-AU"/>
              </w:rPr>
            </w:pPr>
            <w:r w:rsidRPr="009A64C0">
              <w:rPr>
                <w:rFonts w:eastAsia="Times New Roman"/>
                <w:b/>
                <w:bCs/>
                <w:color w:val="000000"/>
                <w:sz w:val="20"/>
                <w:szCs w:val="20"/>
                <w:lang w:eastAsia="en-AU"/>
              </w:rPr>
              <w:t> </w:t>
            </w:r>
          </w:p>
        </w:tc>
      </w:tr>
    </w:tbl>
    <w:p w14:paraId="74229E63" w14:textId="2331B768" w:rsidR="009A64C0" w:rsidRPr="00B132C8" w:rsidRDefault="009A64C0" w:rsidP="00774BE7">
      <w:pPr>
        <w:rPr>
          <w:b/>
          <w:bCs/>
        </w:rPr>
      </w:pPr>
    </w:p>
    <w:sectPr w:rsidR="009A64C0" w:rsidRPr="00B132C8" w:rsidSect="009A64C0">
      <w:headerReference w:type="even" r:id="rId17"/>
      <w:headerReference w:type="default" r:id="rId18"/>
      <w:footerReference w:type="even" r:id="rId19"/>
      <w:footerReference w:type="default" r:id="rId20"/>
      <w:headerReference w:type="first" r:id="rId21"/>
      <w:footerReference w:type="first" r:id="rId22"/>
      <w:pgSz w:w="11907" w:h="16839" w:code="9"/>
      <w:pgMar w:top="1470" w:right="1134" w:bottom="1135" w:left="1440" w:header="426"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BAE5" w14:textId="77777777" w:rsidR="007B494F" w:rsidRDefault="007B494F" w:rsidP="00C754E3">
      <w:r>
        <w:separator/>
      </w:r>
    </w:p>
  </w:endnote>
  <w:endnote w:type="continuationSeparator" w:id="0">
    <w:p w14:paraId="5975D4E4" w14:textId="77777777" w:rsidR="007B494F" w:rsidRDefault="007B494F" w:rsidP="00C7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3440" w14:textId="77777777" w:rsidR="005B052D" w:rsidRDefault="005B0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A3A0" w14:textId="77777777" w:rsidR="00E07A42" w:rsidRDefault="00E07A42" w:rsidP="00FB4FFD">
    <w:pPr>
      <w:pStyle w:val="Footer"/>
      <w:pBdr>
        <w:top w:val="single" w:sz="4" w:space="1" w:color="auto"/>
      </w:pBdr>
      <w:tabs>
        <w:tab w:val="left" w:pos="993"/>
        <w:tab w:val="right" w:pos="8505"/>
      </w:tabs>
      <w:jc w:val="center"/>
      <w:rPr>
        <w:sz w:val="16"/>
      </w:rPr>
    </w:pPr>
    <w:r w:rsidRPr="00FB4FFD">
      <w:rPr>
        <w:b/>
        <w:sz w:val="16"/>
      </w:rPr>
      <w:t>PRINTED COPIES ARE NOT CONTROLLED DOCUMENTS</w:t>
    </w:r>
  </w:p>
  <w:p w14:paraId="7434A3A1" w14:textId="77777777" w:rsidR="00E07A42" w:rsidRPr="00841CD0" w:rsidRDefault="00E07A42" w:rsidP="00FB4FFD">
    <w:pPr>
      <w:pStyle w:val="Footer"/>
      <w:tabs>
        <w:tab w:val="clear" w:pos="9360"/>
        <w:tab w:val="left" w:pos="993"/>
        <w:tab w:val="right" w:pos="9072"/>
      </w:tabs>
      <w:rPr>
        <w:sz w:val="16"/>
      </w:rPr>
    </w:pPr>
    <w:r w:rsidRPr="00537FA3">
      <w:rPr>
        <w:b/>
        <w:sz w:val="16"/>
      </w:rPr>
      <w:t>Routing</w:t>
    </w:r>
    <w:r>
      <w:rPr>
        <w:sz w:val="16"/>
      </w:rPr>
      <w:t>:</w:t>
    </w:r>
    <w:r>
      <w:rPr>
        <w:sz w:val="16"/>
      </w:rPr>
      <w:tab/>
    </w:r>
    <w:r>
      <w:rPr>
        <w:sz w:val="16"/>
      </w:rPr>
      <w:tab/>
    </w:r>
    <w:r>
      <w:rPr>
        <w:sz w:val="16"/>
      </w:rPr>
      <w:tab/>
    </w:r>
    <w:r w:rsidRPr="00537FA3">
      <w:rPr>
        <w:b/>
        <w:sz w:val="16"/>
      </w:rPr>
      <w:t>Filing:</w:t>
    </w:r>
  </w:p>
  <w:p w14:paraId="7434A3A2" w14:textId="77777777" w:rsidR="00E07A42" w:rsidRDefault="00E07A42" w:rsidP="000A4DFF">
    <w:pPr>
      <w:tabs>
        <w:tab w:val="left" w:pos="-720"/>
        <w:tab w:val="right" w:pos="9072"/>
        <w:tab w:val="right" w:pos="10915"/>
      </w:tabs>
      <w:suppressAutoHyphens/>
      <w:jc w:val="both"/>
      <w:rPr>
        <w:spacing w:val="-2"/>
        <w:sz w:val="16"/>
        <w:szCs w:val="18"/>
        <w:lang w:val="en-US"/>
      </w:rPr>
    </w:pPr>
    <w:r w:rsidRPr="00643347">
      <w:rPr>
        <w:spacing w:val="-2"/>
        <w:sz w:val="16"/>
        <w:szCs w:val="18"/>
        <w:lang w:val="en-US"/>
      </w:rPr>
      <w:sym w:font="Wingdings" w:char="F0A8"/>
    </w:r>
    <w:r w:rsidRPr="00643347">
      <w:rPr>
        <w:spacing w:val="-2"/>
        <w:sz w:val="16"/>
        <w:szCs w:val="18"/>
        <w:lang w:val="en-US"/>
      </w:rPr>
      <w:t xml:space="preserve"> </w:t>
    </w:r>
    <w:r>
      <w:rPr>
        <w:spacing w:val="-2"/>
        <w:sz w:val="16"/>
        <w:szCs w:val="18"/>
        <w:lang w:val="en-US"/>
      </w:rPr>
      <w:t>Shipping Agents</w:t>
    </w:r>
    <w:r w:rsidRPr="00643347">
      <w:rPr>
        <w:spacing w:val="-2"/>
        <w:sz w:val="16"/>
        <w:szCs w:val="18"/>
        <w:lang w:val="en-US"/>
      </w:rPr>
      <w:tab/>
    </w:r>
    <w:r>
      <w:rPr>
        <w:spacing w:val="-2"/>
        <w:sz w:val="16"/>
        <w:szCs w:val="18"/>
        <w:lang w:val="en-US"/>
      </w:rPr>
      <w:t>(Hard Copy) Ships File</w:t>
    </w:r>
  </w:p>
  <w:p w14:paraId="7434A3A3" w14:textId="5707E00E" w:rsidR="00E07A42" w:rsidRDefault="00E07A42" w:rsidP="000A4DFF">
    <w:pPr>
      <w:tabs>
        <w:tab w:val="left" w:pos="-720"/>
        <w:tab w:val="right" w:pos="9072"/>
        <w:tab w:val="right" w:pos="10915"/>
      </w:tabs>
      <w:suppressAutoHyphens/>
      <w:jc w:val="both"/>
    </w:pPr>
    <w:r w:rsidRPr="00643347">
      <w:rPr>
        <w:spacing w:val="-2"/>
        <w:sz w:val="16"/>
        <w:szCs w:val="18"/>
        <w:lang w:val="en-US"/>
      </w:rPr>
      <w:sym w:font="Wingdings" w:char="F0A8"/>
    </w:r>
    <w:r w:rsidRPr="00643347">
      <w:rPr>
        <w:spacing w:val="-2"/>
        <w:sz w:val="16"/>
        <w:szCs w:val="18"/>
        <w:lang w:val="en-US"/>
      </w:rPr>
      <w:t xml:space="preserve"> </w:t>
    </w:r>
    <w:r>
      <w:rPr>
        <w:spacing w:val="-2"/>
        <w:sz w:val="16"/>
        <w:szCs w:val="18"/>
        <w:lang w:val="en-US"/>
      </w:rPr>
      <w:t>Shipping Officers</w:t>
    </w:r>
    <w:r w:rsidRPr="00643347">
      <w:rPr>
        <w:spacing w:val="-2"/>
        <w:sz w:val="16"/>
        <w:szCs w:val="18"/>
        <w:lang w:val="en-US"/>
      </w:rPr>
      <w:tab/>
    </w:r>
    <w:r>
      <w:rPr>
        <w:spacing w:val="-2"/>
        <w:sz w:val="16"/>
        <w:szCs w:val="18"/>
        <w:lang w:val="en-US"/>
      </w:rPr>
      <w:t xml:space="preserve">(Electronic Copy) </w:t>
    </w:r>
    <w:r w:rsidRPr="00AC3B66">
      <w:rPr>
        <w:spacing w:val="-2"/>
        <w:sz w:val="16"/>
        <w:szCs w:val="18"/>
      </w:rPr>
      <w:t>T:\Logistics\Shipping\_Common\SHIP FILES\</w:t>
    </w:r>
    <w:r w:rsidR="00184E53" w:rsidRPr="00AC3B66">
      <w:rPr>
        <w:spacing w:val="-2"/>
        <w:sz w:val="16"/>
        <w:szCs w:val="18"/>
      </w:rPr>
      <w:t>Archived</w:t>
    </w:r>
    <w:r w:rsidRPr="00AC3B66">
      <w:rPr>
        <w:spacing w:val="-2"/>
        <w:sz w:val="16"/>
        <w:szCs w:val="18"/>
      </w:rPr>
      <w:t xml:space="preserve"> Ships</w:t>
    </w:r>
  </w:p>
  <w:p w14:paraId="7434A3A4" w14:textId="77777777" w:rsidR="00E07A42" w:rsidRPr="00543DCE" w:rsidRDefault="00E07A42" w:rsidP="006111BE">
    <w:pPr>
      <w:tabs>
        <w:tab w:val="left" w:pos="2410"/>
        <w:tab w:val="left" w:pos="3969"/>
        <w:tab w:val="left" w:pos="4962"/>
        <w:tab w:val="left" w:pos="5245"/>
        <w:tab w:val="right" w:pos="9072"/>
      </w:tabs>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A37" w14:textId="77777777" w:rsidR="005B052D" w:rsidRDefault="005B0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4234" w14:textId="77777777" w:rsidR="007B494F" w:rsidRDefault="007B494F" w:rsidP="00C754E3">
      <w:r>
        <w:separator/>
      </w:r>
    </w:p>
  </w:footnote>
  <w:footnote w:type="continuationSeparator" w:id="0">
    <w:p w14:paraId="14F8068C" w14:textId="77777777" w:rsidR="007B494F" w:rsidRDefault="007B494F" w:rsidP="00C7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C2CD" w14:textId="2FB04115" w:rsidR="005B052D" w:rsidRDefault="005B0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3977"/>
      <w:gridCol w:w="2555"/>
    </w:tblGrid>
    <w:tr w:rsidR="00E07A42" w:rsidRPr="006125AB" w14:paraId="7434A39E" w14:textId="77777777" w:rsidTr="00434D46">
      <w:trPr>
        <w:trHeight w:val="855"/>
      </w:trPr>
      <w:tc>
        <w:tcPr>
          <w:tcW w:w="2802" w:type="dxa"/>
          <w:vAlign w:val="center"/>
        </w:tcPr>
        <w:p w14:paraId="7434A397" w14:textId="7F45C12B" w:rsidR="00E07A42" w:rsidRPr="00315E21" w:rsidRDefault="00E07A42" w:rsidP="00C754E3">
          <w:pPr>
            <w:pStyle w:val="Header"/>
          </w:pPr>
          <w:r>
            <w:rPr>
              <w:noProof/>
              <w:lang w:eastAsia="en-AU"/>
            </w:rPr>
            <w:drawing>
              <wp:inline distT="0" distB="0" distL="0" distR="0" wp14:anchorId="7434A3A5" wp14:editId="7434A3A6">
                <wp:extent cx="1638300" cy="58102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p>
      </w:tc>
      <w:tc>
        <w:tcPr>
          <w:tcW w:w="4110" w:type="dxa"/>
          <w:vAlign w:val="center"/>
        </w:tcPr>
        <w:p w14:paraId="7434A398" w14:textId="689BD4EE" w:rsidR="00E07A42" w:rsidRPr="00776883" w:rsidRDefault="0056323E" w:rsidP="0000609B">
          <w:pPr>
            <w:pStyle w:val="Header"/>
            <w:jc w:val="center"/>
            <w:rPr>
              <w:b/>
              <w:sz w:val="28"/>
              <w:szCs w:val="28"/>
            </w:rPr>
          </w:pPr>
          <w:sdt>
            <w:sdtPr>
              <w:rPr>
                <w:b/>
                <w:sz w:val="28"/>
                <w:szCs w:val="28"/>
              </w:rPr>
              <w:alias w:val="Doc ID"/>
              <w:tag w:val="Doc_x0020_ID"/>
              <w:id w:val="-151989692"/>
              <w:dataBinding w:prefixMappings="xmlns:ns0='http://schemas.microsoft.com/office/2006/metadata/properties' xmlns:ns1='http://www.w3.org/2001/XMLSchema-instance' xmlns:ns2='http://schemas.microsoft.com/office/infopath/2007/PartnerControls' xmlns:ns3='363623c2-7c78-4c15-b3c3-186193bc2e73' xmlns:ns4='e8683bde-2171-4410-93f9-b5cb9bdfb642' " w:xpath="/ns0:properties[1]/documentManagement[1]/ns3:Doc_x0020_ID[1]" w:storeItemID="{5FA96E1B-ED9C-4727-A3AF-25E6DEE05CC7}"/>
              <w:text/>
            </w:sdtPr>
            <w:sdtEndPr/>
            <w:sdtContent>
              <w:r w:rsidR="00E07A42">
                <w:rPr>
                  <w:b/>
                  <w:sz w:val="28"/>
                  <w:szCs w:val="28"/>
                </w:rPr>
                <w:t>FM0187</w:t>
              </w:r>
            </w:sdtContent>
          </w:sdt>
          <w:r w:rsidR="00E07A42">
            <w:rPr>
              <w:b/>
              <w:sz w:val="28"/>
              <w:szCs w:val="28"/>
            </w:rPr>
            <w:t xml:space="preserve"> </w:t>
          </w:r>
          <w:sdt>
            <w:sdtPr>
              <w:rPr>
                <w:b/>
                <w:sz w:val="28"/>
                <w:szCs w:val="28"/>
              </w:rPr>
              <w:alias w:val="Title"/>
              <w:tag w:val=""/>
              <w:id w:val="-1787877968"/>
              <w:dataBinding w:prefixMappings="xmlns:ns0='http://purl.org/dc/elements/1.1/' xmlns:ns1='http://schemas.openxmlformats.org/package/2006/metadata/core-properties' " w:xpath="/ns1:coreProperties[1]/ns0:title[1]" w:storeItemID="{6C3C8BC8-F283-45AE-878A-BAB7291924A1}"/>
              <w:text/>
            </w:sdtPr>
            <w:sdtEndPr/>
            <w:sdtContent>
              <w:r w:rsidR="00E07A42">
                <w:rPr>
                  <w:b/>
                  <w:sz w:val="28"/>
                  <w:szCs w:val="28"/>
                </w:rPr>
                <w:t>Terminal Pre-Arrival Questionnaire Form</w:t>
              </w:r>
            </w:sdtContent>
          </w:sdt>
        </w:p>
      </w:tc>
      <w:tc>
        <w:tcPr>
          <w:tcW w:w="2664" w:type="dxa"/>
          <w:vAlign w:val="center"/>
        </w:tcPr>
        <w:p w14:paraId="7434A399" w14:textId="77777777" w:rsidR="00E07A42" w:rsidRPr="00F94F0E" w:rsidRDefault="00E07A42" w:rsidP="0000609B">
          <w:pPr>
            <w:pStyle w:val="Header"/>
            <w:jc w:val="right"/>
            <w:rPr>
              <w:noProof/>
              <w:sz w:val="16"/>
              <w:szCs w:val="16"/>
            </w:rPr>
          </w:pPr>
          <w:r w:rsidRPr="00F94F0E">
            <w:rPr>
              <w:sz w:val="16"/>
              <w:szCs w:val="16"/>
            </w:rPr>
            <w:t xml:space="preserve">Page </w:t>
          </w:r>
          <w:r w:rsidRPr="00F94F0E">
            <w:rPr>
              <w:sz w:val="16"/>
              <w:szCs w:val="16"/>
            </w:rPr>
            <w:fldChar w:fldCharType="begin"/>
          </w:r>
          <w:r w:rsidRPr="00F94F0E">
            <w:rPr>
              <w:sz w:val="16"/>
              <w:szCs w:val="16"/>
            </w:rPr>
            <w:instrText xml:space="preserve"> PAGE  \* Arabic  \* MERGEFORMAT </w:instrText>
          </w:r>
          <w:r w:rsidRPr="00F94F0E">
            <w:rPr>
              <w:sz w:val="16"/>
              <w:szCs w:val="16"/>
            </w:rPr>
            <w:fldChar w:fldCharType="separate"/>
          </w:r>
          <w:r w:rsidR="00133A60">
            <w:rPr>
              <w:noProof/>
              <w:sz w:val="16"/>
              <w:szCs w:val="16"/>
            </w:rPr>
            <w:t>4</w:t>
          </w:r>
          <w:r w:rsidRPr="00F94F0E">
            <w:rPr>
              <w:sz w:val="16"/>
              <w:szCs w:val="16"/>
            </w:rPr>
            <w:fldChar w:fldCharType="end"/>
          </w:r>
          <w:r w:rsidRPr="00F94F0E">
            <w:rPr>
              <w:sz w:val="16"/>
              <w:szCs w:val="16"/>
            </w:rPr>
            <w:t xml:space="preserve"> of </w:t>
          </w:r>
          <w:r w:rsidRPr="00F94F0E">
            <w:rPr>
              <w:sz w:val="16"/>
              <w:szCs w:val="16"/>
            </w:rPr>
            <w:fldChar w:fldCharType="begin"/>
          </w:r>
          <w:r w:rsidRPr="00F94F0E">
            <w:rPr>
              <w:sz w:val="16"/>
              <w:szCs w:val="16"/>
            </w:rPr>
            <w:instrText xml:space="preserve"> NUMPAGES  \* Arabic  \* MERGEFORMAT </w:instrText>
          </w:r>
          <w:r w:rsidRPr="00F94F0E">
            <w:rPr>
              <w:sz w:val="16"/>
              <w:szCs w:val="16"/>
            </w:rPr>
            <w:fldChar w:fldCharType="separate"/>
          </w:r>
          <w:r w:rsidR="00133A60">
            <w:rPr>
              <w:noProof/>
              <w:sz w:val="16"/>
              <w:szCs w:val="16"/>
            </w:rPr>
            <w:t>4</w:t>
          </w:r>
          <w:r w:rsidRPr="00F94F0E">
            <w:rPr>
              <w:noProof/>
              <w:sz w:val="16"/>
              <w:szCs w:val="16"/>
            </w:rPr>
            <w:fldChar w:fldCharType="end"/>
          </w:r>
        </w:p>
        <w:p w14:paraId="7434A39A" w14:textId="08DB239C" w:rsidR="00E07A42" w:rsidRPr="00F94F0E" w:rsidRDefault="00E07A42" w:rsidP="0000609B">
          <w:pPr>
            <w:pStyle w:val="Header"/>
            <w:jc w:val="right"/>
            <w:rPr>
              <w:noProof/>
              <w:sz w:val="16"/>
              <w:szCs w:val="16"/>
            </w:rPr>
          </w:pPr>
          <w:r>
            <w:rPr>
              <w:noProof/>
              <w:sz w:val="16"/>
              <w:szCs w:val="16"/>
            </w:rPr>
            <w:t xml:space="preserve">Rev </w:t>
          </w:r>
          <w:sdt>
            <w:sdtPr>
              <w:rPr>
                <w:noProof/>
                <w:sz w:val="16"/>
                <w:szCs w:val="16"/>
              </w:rPr>
              <w:alias w:val="Label"/>
              <w:tag w:val="DLCPolicyLabelValue"/>
              <w:id w:val="-1303765866"/>
              <w:placeholder>
                <w:docPart w:val="E8E36187F1084DBB8389E979538DF61A"/>
              </w:placeholder>
              <w:dataBinding w:prefixMappings="xmlns:ns0='http://schemas.microsoft.com/office/2006/metadata/properties' xmlns:ns1='http://www.w3.org/2001/XMLSchema-instance' xmlns:ns2='http://schemas.microsoft.com/office/infopath/2007/PartnerControls' xmlns:ns3='85eba396-b70e-4529-8502-cca43ce26ea9' xmlns:ns4='6a3b91b1-45d7-4103-9345-421f350f6853' xmlns:ns5='http://schemas.microsoft.com/sharepoint/v3' xmlns:ns6='http://schemas.microsoft.com/sharepoint/v4' " w:xpath="/ns0:properties[1]/documentManagement[1]/ns4:DLCPolicyLabelValue[1]" w:storeItemID="{5FA96E1B-ED9C-4727-A3AF-25E6DEE05CC7}"/>
              <w:text w:multiLine="1"/>
            </w:sdtPr>
            <w:sdtEndPr/>
            <w:sdtContent>
              <w:r w:rsidR="006A081D">
                <w:rPr>
                  <w:noProof/>
                  <w:sz w:val="16"/>
                  <w:szCs w:val="16"/>
                </w:rPr>
                <w:t>16.6</w:t>
              </w:r>
            </w:sdtContent>
          </w:sdt>
          <w:r>
            <w:rPr>
              <w:noProof/>
              <w:sz w:val="16"/>
              <w:szCs w:val="16"/>
            </w:rPr>
            <w:t xml:space="preserve"> : </w:t>
          </w:r>
          <w:sdt>
            <w:sdtPr>
              <w:rPr>
                <w:noProof/>
                <w:sz w:val="16"/>
                <w:szCs w:val="16"/>
              </w:rPr>
              <w:alias w:val="Date Issued"/>
              <w:tag w:val="Date_x0020_Issued"/>
              <w:id w:val="2083319839"/>
              <w:placeholder>
                <w:docPart w:val="CDC62BB102BC45A498CCB006B3247DC0"/>
              </w:placeholder>
              <w:dataBinding w:prefixMappings="xmlns:ns0='http://schemas.microsoft.com/office/2006/metadata/properties' xmlns:ns1='http://www.w3.org/2001/XMLSchema-instance' xmlns:ns2='http://schemas.microsoft.com/office/infopath/2007/PartnerControls' xmlns:ns3='85eba396-b70e-4529-8502-cca43ce26ea9' xmlns:ns4='6a3b91b1-45d7-4103-9345-421f350f6853' xmlns:ns5='http://schemas.microsoft.com/sharepoint/v3' xmlns:ns6='http://schemas.microsoft.com/sharepoint/v4' " w:xpath="/ns0:properties[1]/documentManagement[1]/ns3:Date_x0020_Issued[1]" w:storeItemID="{5FA96E1B-ED9C-4727-A3AF-25E6DEE05CC7}"/>
              <w:date w:fullDate="2023-11-15T12:33:00Z">
                <w:dateFormat w:val="d/MM/yyyy"/>
                <w:lid w:val="en-AU"/>
                <w:storeMappedDataAs w:val="dateTime"/>
                <w:calendar w:val="gregorian"/>
              </w:date>
            </w:sdtPr>
            <w:sdtEndPr/>
            <w:sdtContent>
              <w:r w:rsidR="00A306F3">
                <w:rPr>
                  <w:noProof/>
                  <w:sz w:val="16"/>
                  <w:szCs w:val="16"/>
                </w:rPr>
                <w:t>15/11/2023</w:t>
              </w:r>
            </w:sdtContent>
          </w:sdt>
        </w:p>
        <w:p w14:paraId="7434A39B" w14:textId="47D9203B" w:rsidR="00E07A42" w:rsidRDefault="00E07A42" w:rsidP="0000609B">
          <w:pPr>
            <w:pStyle w:val="Header"/>
            <w:jc w:val="right"/>
            <w:rPr>
              <w:noProof/>
            </w:rPr>
          </w:pPr>
          <w:r>
            <w:rPr>
              <w:noProof/>
              <w:sz w:val="16"/>
              <w:szCs w:val="16"/>
            </w:rPr>
            <w:t xml:space="preserve">Owner: </w:t>
          </w:r>
          <w:sdt>
            <w:sdtPr>
              <w:rPr>
                <w:noProof/>
                <w:sz w:val="16"/>
                <w:szCs w:val="16"/>
              </w:rPr>
              <w:alias w:val="Owner"/>
              <w:tag w:val="Owner"/>
              <w:id w:val="-547692584"/>
              <w:placeholder>
                <w:docPart w:val="744752D863E2483B81A9A9ABEB915BBA"/>
              </w:placeholder>
              <w:dataBinding w:prefixMappings="xmlns:ns0='http://schemas.microsoft.com/office/2006/metadata/properties' xmlns:ns1='http://www.w3.org/2001/XMLSchema-instance' xmlns:ns2='http://schemas.microsoft.com/office/infopath/2007/PartnerControls' xmlns:ns3='85eba396-b70e-4529-8502-cca43ce26ea9' xmlns:ns4='6a3b91b1-45d7-4103-9345-421f350f6853' xmlns:ns5='http://schemas.microsoft.com/sharepoint/v3' xmlns:ns6='http://schemas.microsoft.com/sharepoint/v4' " w:xpath="/ns0:properties[1]/documentManagement[1]/ns3:Owner[1]/ns3:UserInfo[1]/ns3:DisplayName[1]" w:storeItemID="{5FA96E1B-ED9C-4727-A3AF-25E6DEE05CC7}"/>
              <w:text/>
            </w:sdtPr>
            <w:sdtEndPr/>
            <w:sdtContent>
              <w:r w:rsidR="00B64A92">
                <w:rPr>
                  <w:noProof/>
                  <w:sz w:val="16"/>
                  <w:szCs w:val="16"/>
                </w:rPr>
                <w:t>Mgr LOG</w:t>
              </w:r>
            </w:sdtContent>
          </w:sdt>
        </w:p>
        <w:p w14:paraId="7434A39C" w14:textId="77777777" w:rsidR="00E07A42" w:rsidRPr="00F94F0E" w:rsidRDefault="00E07A42" w:rsidP="0000609B">
          <w:pPr>
            <w:pStyle w:val="Header"/>
            <w:jc w:val="right"/>
            <w:rPr>
              <w:sz w:val="16"/>
              <w:szCs w:val="16"/>
            </w:rPr>
          </w:pPr>
          <w:r w:rsidRPr="00F94F0E">
            <w:rPr>
              <w:noProof/>
              <w:sz w:val="16"/>
              <w:szCs w:val="16"/>
            </w:rPr>
            <w:t>Controlled</w:t>
          </w:r>
        </w:p>
        <w:p w14:paraId="7434A39D" w14:textId="77777777" w:rsidR="00E07A42" w:rsidRPr="006125AB" w:rsidRDefault="00E07A42" w:rsidP="0000609B">
          <w:pPr>
            <w:pStyle w:val="Header"/>
            <w:jc w:val="right"/>
            <w:rPr>
              <w:sz w:val="16"/>
              <w:szCs w:val="16"/>
            </w:rPr>
          </w:pPr>
        </w:p>
      </w:tc>
    </w:tr>
  </w:tbl>
  <w:p w14:paraId="7434A39F" w14:textId="17BD9BDF" w:rsidR="00E07A42" w:rsidRPr="00315E21" w:rsidRDefault="00E07A42" w:rsidP="00434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A094" w14:textId="078C62A0" w:rsidR="005B052D" w:rsidRDefault="005B0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4B8EB1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654ADD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7CC833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91C93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C5231"/>
    <w:multiLevelType w:val="hybridMultilevel"/>
    <w:tmpl w:val="AE045384"/>
    <w:lvl w:ilvl="0" w:tplc="6F78A9A2">
      <w:start w:val="1"/>
      <w:numFmt w:val="upperLetter"/>
      <w:lvlText w:val="%1."/>
      <w:lvlJc w:val="left"/>
      <w:pPr>
        <w:ind w:left="360" w:hanging="360"/>
      </w:pPr>
      <w:rPr>
        <w:rFonts w:hint="default"/>
        <w:b/>
        <w:u w:val="singl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E11051"/>
    <w:multiLevelType w:val="hybridMultilevel"/>
    <w:tmpl w:val="06CCFC88"/>
    <w:lvl w:ilvl="0" w:tplc="2A78CC8C">
      <w:start w:val="1"/>
      <w:numFmt w:val="lowerRoman"/>
      <w:pStyle w:val="Numeral3"/>
      <w:lvlText w:val="%1."/>
      <w:lvlJc w:val="right"/>
      <w:pPr>
        <w:ind w:left="3697" w:hanging="360"/>
      </w:pPr>
    </w:lvl>
    <w:lvl w:ilvl="1" w:tplc="92B48064" w:tentative="1">
      <w:start w:val="1"/>
      <w:numFmt w:val="lowerLetter"/>
      <w:lvlText w:val="%2."/>
      <w:lvlJc w:val="left"/>
      <w:pPr>
        <w:ind w:left="4417" w:hanging="360"/>
      </w:pPr>
    </w:lvl>
    <w:lvl w:ilvl="2" w:tplc="F064BD72" w:tentative="1">
      <w:start w:val="1"/>
      <w:numFmt w:val="lowerRoman"/>
      <w:lvlText w:val="%3."/>
      <w:lvlJc w:val="right"/>
      <w:pPr>
        <w:ind w:left="5137" w:hanging="180"/>
      </w:pPr>
    </w:lvl>
    <w:lvl w:ilvl="3" w:tplc="504E35F8" w:tentative="1">
      <w:start w:val="1"/>
      <w:numFmt w:val="decimal"/>
      <w:lvlText w:val="%4."/>
      <w:lvlJc w:val="left"/>
      <w:pPr>
        <w:ind w:left="5857" w:hanging="360"/>
      </w:pPr>
    </w:lvl>
    <w:lvl w:ilvl="4" w:tplc="C4D6F9D0" w:tentative="1">
      <w:start w:val="1"/>
      <w:numFmt w:val="lowerLetter"/>
      <w:lvlText w:val="%5."/>
      <w:lvlJc w:val="left"/>
      <w:pPr>
        <w:ind w:left="6577" w:hanging="360"/>
      </w:pPr>
    </w:lvl>
    <w:lvl w:ilvl="5" w:tplc="4CB04F86" w:tentative="1">
      <w:start w:val="1"/>
      <w:numFmt w:val="lowerRoman"/>
      <w:lvlText w:val="%6."/>
      <w:lvlJc w:val="right"/>
      <w:pPr>
        <w:ind w:left="7297" w:hanging="180"/>
      </w:pPr>
    </w:lvl>
    <w:lvl w:ilvl="6" w:tplc="3E1E4EE2" w:tentative="1">
      <w:start w:val="1"/>
      <w:numFmt w:val="decimal"/>
      <w:lvlText w:val="%7."/>
      <w:lvlJc w:val="left"/>
      <w:pPr>
        <w:ind w:left="8017" w:hanging="360"/>
      </w:pPr>
    </w:lvl>
    <w:lvl w:ilvl="7" w:tplc="C7B88EC4" w:tentative="1">
      <w:start w:val="1"/>
      <w:numFmt w:val="lowerLetter"/>
      <w:lvlText w:val="%8."/>
      <w:lvlJc w:val="left"/>
      <w:pPr>
        <w:ind w:left="8737" w:hanging="360"/>
      </w:pPr>
    </w:lvl>
    <w:lvl w:ilvl="8" w:tplc="7CB2348A" w:tentative="1">
      <w:start w:val="1"/>
      <w:numFmt w:val="lowerRoman"/>
      <w:lvlText w:val="%9."/>
      <w:lvlJc w:val="right"/>
      <w:pPr>
        <w:ind w:left="9457" w:hanging="180"/>
      </w:pPr>
    </w:lvl>
  </w:abstractNum>
  <w:abstractNum w:abstractNumId="6" w15:restartNumberingAfterBreak="0">
    <w:nsid w:val="06F50D8D"/>
    <w:multiLevelType w:val="hybridMultilevel"/>
    <w:tmpl w:val="2BC0CAC6"/>
    <w:lvl w:ilvl="0" w:tplc="8D940060">
      <w:start w:val="1"/>
      <w:numFmt w:val="lowerRoman"/>
      <w:pStyle w:val="Numeral4"/>
      <w:lvlText w:val="%1."/>
      <w:lvlJc w:val="right"/>
      <w:pPr>
        <w:ind w:left="4548" w:hanging="360"/>
      </w:pPr>
    </w:lvl>
    <w:lvl w:ilvl="1" w:tplc="D550D788" w:tentative="1">
      <w:start w:val="1"/>
      <w:numFmt w:val="lowerLetter"/>
      <w:lvlText w:val="%2."/>
      <w:lvlJc w:val="left"/>
      <w:pPr>
        <w:ind w:left="5268" w:hanging="360"/>
      </w:pPr>
    </w:lvl>
    <w:lvl w:ilvl="2" w:tplc="FE1C0190" w:tentative="1">
      <w:start w:val="1"/>
      <w:numFmt w:val="lowerRoman"/>
      <w:lvlText w:val="%3."/>
      <w:lvlJc w:val="right"/>
      <w:pPr>
        <w:ind w:left="5988" w:hanging="180"/>
      </w:pPr>
    </w:lvl>
    <w:lvl w:ilvl="3" w:tplc="63784962" w:tentative="1">
      <w:start w:val="1"/>
      <w:numFmt w:val="decimal"/>
      <w:lvlText w:val="%4."/>
      <w:lvlJc w:val="left"/>
      <w:pPr>
        <w:ind w:left="6708" w:hanging="360"/>
      </w:pPr>
    </w:lvl>
    <w:lvl w:ilvl="4" w:tplc="9CAE493E" w:tentative="1">
      <w:start w:val="1"/>
      <w:numFmt w:val="lowerLetter"/>
      <w:lvlText w:val="%5."/>
      <w:lvlJc w:val="left"/>
      <w:pPr>
        <w:ind w:left="7428" w:hanging="360"/>
      </w:pPr>
    </w:lvl>
    <w:lvl w:ilvl="5" w:tplc="59A481D4" w:tentative="1">
      <w:start w:val="1"/>
      <w:numFmt w:val="lowerRoman"/>
      <w:lvlText w:val="%6."/>
      <w:lvlJc w:val="right"/>
      <w:pPr>
        <w:ind w:left="8148" w:hanging="180"/>
      </w:pPr>
    </w:lvl>
    <w:lvl w:ilvl="6" w:tplc="43CEBF14" w:tentative="1">
      <w:start w:val="1"/>
      <w:numFmt w:val="decimal"/>
      <w:lvlText w:val="%7."/>
      <w:lvlJc w:val="left"/>
      <w:pPr>
        <w:ind w:left="8868" w:hanging="360"/>
      </w:pPr>
    </w:lvl>
    <w:lvl w:ilvl="7" w:tplc="D1C05E36" w:tentative="1">
      <w:start w:val="1"/>
      <w:numFmt w:val="lowerLetter"/>
      <w:lvlText w:val="%8."/>
      <w:lvlJc w:val="left"/>
      <w:pPr>
        <w:ind w:left="9588" w:hanging="360"/>
      </w:pPr>
    </w:lvl>
    <w:lvl w:ilvl="8" w:tplc="9356CD0C" w:tentative="1">
      <w:start w:val="1"/>
      <w:numFmt w:val="lowerRoman"/>
      <w:lvlText w:val="%9."/>
      <w:lvlJc w:val="right"/>
      <w:pPr>
        <w:ind w:left="10308" w:hanging="180"/>
      </w:pPr>
    </w:lvl>
  </w:abstractNum>
  <w:abstractNum w:abstractNumId="7" w15:restartNumberingAfterBreak="0">
    <w:nsid w:val="08F14344"/>
    <w:multiLevelType w:val="multilevel"/>
    <w:tmpl w:val="6FA23410"/>
    <w:lvl w:ilvl="0">
      <w:start w:val="1"/>
      <w:numFmt w:val="decimal"/>
      <w:lvlText w:val="%1."/>
      <w:lvlJc w:val="left"/>
      <w:pPr>
        <w:ind w:left="720" w:hanging="360"/>
      </w:pPr>
    </w:lvl>
    <w:lvl w:ilvl="1">
      <w:start w:val="1"/>
      <w:numFmt w:val="decimal"/>
      <w:isLgl/>
      <w:lvlText w:val="%1.%2"/>
      <w:lvlJc w:val="left"/>
      <w:pPr>
        <w:ind w:left="1539" w:hanging="735"/>
      </w:pPr>
      <w:rPr>
        <w:rFonts w:hint="default"/>
      </w:rPr>
    </w:lvl>
    <w:lvl w:ilvl="2">
      <w:start w:val="1"/>
      <w:numFmt w:val="decimal"/>
      <w:isLgl/>
      <w:lvlText w:val="%1.%2.%3"/>
      <w:lvlJc w:val="left"/>
      <w:pPr>
        <w:ind w:left="1983" w:hanging="735"/>
      </w:pPr>
      <w:rPr>
        <w:rFonts w:hint="default"/>
      </w:rPr>
    </w:lvl>
    <w:lvl w:ilvl="3">
      <w:start w:val="1"/>
      <w:numFmt w:val="decimal"/>
      <w:isLgl/>
      <w:lvlText w:val="%1.%2.%3.%4"/>
      <w:lvlJc w:val="left"/>
      <w:pPr>
        <w:ind w:left="2427" w:hanging="735"/>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464" w:hanging="1440"/>
      </w:pPr>
      <w:rPr>
        <w:rFonts w:hint="default"/>
      </w:rPr>
    </w:lvl>
    <w:lvl w:ilvl="7">
      <w:start w:val="1"/>
      <w:numFmt w:val="decimal"/>
      <w:isLgl/>
      <w:lvlText w:val="%1.%2.%3.%4.%5.%6.%7.%8"/>
      <w:lvlJc w:val="left"/>
      <w:pPr>
        <w:ind w:left="4908" w:hanging="1440"/>
      </w:pPr>
      <w:rPr>
        <w:rFonts w:hint="default"/>
      </w:rPr>
    </w:lvl>
    <w:lvl w:ilvl="8">
      <w:start w:val="1"/>
      <w:numFmt w:val="decimal"/>
      <w:isLgl/>
      <w:lvlText w:val="%1.%2.%3.%4.%5.%6.%7.%8.%9"/>
      <w:lvlJc w:val="left"/>
      <w:pPr>
        <w:ind w:left="5712" w:hanging="1800"/>
      </w:pPr>
      <w:rPr>
        <w:rFonts w:hint="default"/>
      </w:rPr>
    </w:lvl>
  </w:abstractNum>
  <w:abstractNum w:abstractNumId="8" w15:restartNumberingAfterBreak="0">
    <w:nsid w:val="23290B36"/>
    <w:multiLevelType w:val="multilevel"/>
    <w:tmpl w:val="3724CDC8"/>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E23C7"/>
    <w:multiLevelType w:val="multilevel"/>
    <w:tmpl w:val="14A08E1C"/>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b/>
        <w:u w:val="none"/>
      </w:rPr>
    </w:lvl>
    <w:lvl w:ilvl="2">
      <w:start w:val="1"/>
      <w:numFmt w:val="decimal"/>
      <w:lvlText w:val="%1.%2.%3"/>
      <w:lvlJc w:val="left"/>
      <w:pPr>
        <w:tabs>
          <w:tab w:val="num" w:pos="1418"/>
        </w:tabs>
        <w:ind w:left="1418" w:hanging="851"/>
      </w:pPr>
      <w:rPr>
        <w:rFonts w:hint="default"/>
        <w:b/>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982132A"/>
    <w:multiLevelType w:val="hybridMultilevel"/>
    <w:tmpl w:val="C72C9A64"/>
    <w:lvl w:ilvl="0" w:tplc="5FF48AD4">
      <w:start w:val="1"/>
      <w:numFmt w:val="bullet"/>
      <w:lvlText w:val=""/>
      <w:lvlJc w:val="left"/>
      <w:pPr>
        <w:ind w:left="4972" w:hanging="360"/>
      </w:pPr>
      <w:rPr>
        <w:rFonts w:ascii="Symbol" w:hAnsi="Symbol" w:hint="default"/>
      </w:rPr>
    </w:lvl>
    <w:lvl w:ilvl="1" w:tplc="0C090019" w:tentative="1">
      <w:start w:val="1"/>
      <w:numFmt w:val="bullet"/>
      <w:lvlText w:val="o"/>
      <w:lvlJc w:val="left"/>
      <w:pPr>
        <w:ind w:left="5692" w:hanging="360"/>
      </w:pPr>
      <w:rPr>
        <w:rFonts w:ascii="Courier New" w:hAnsi="Courier New" w:cs="Courier New" w:hint="default"/>
      </w:rPr>
    </w:lvl>
    <w:lvl w:ilvl="2" w:tplc="0C09001B" w:tentative="1">
      <w:start w:val="1"/>
      <w:numFmt w:val="bullet"/>
      <w:lvlText w:val=""/>
      <w:lvlJc w:val="left"/>
      <w:pPr>
        <w:ind w:left="6412" w:hanging="360"/>
      </w:pPr>
      <w:rPr>
        <w:rFonts w:ascii="Wingdings" w:hAnsi="Wingdings" w:hint="default"/>
      </w:rPr>
    </w:lvl>
    <w:lvl w:ilvl="3" w:tplc="0C09000F" w:tentative="1">
      <w:start w:val="1"/>
      <w:numFmt w:val="bullet"/>
      <w:lvlText w:val=""/>
      <w:lvlJc w:val="left"/>
      <w:pPr>
        <w:ind w:left="7132" w:hanging="360"/>
      </w:pPr>
      <w:rPr>
        <w:rFonts w:ascii="Symbol" w:hAnsi="Symbol" w:hint="default"/>
      </w:rPr>
    </w:lvl>
    <w:lvl w:ilvl="4" w:tplc="0C090019" w:tentative="1">
      <w:start w:val="1"/>
      <w:numFmt w:val="bullet"/>
      <w:lvlText w:val="o"/>
      <w:lvlJc w:val="left"/>
      <w:pPr>
        <w:ind w:left="7852" w:hanging="360"/>
      </w:pPr>
      <w:rPr>
        <w:rFonts w:ascii="Courier New" w:hAnsi="Courier New" w:cs="Courier New" w:hint="default"/>
      </w:rPr>
    </w:lvl>
    <w:lvl w:ilvl="5" w:tplc="0C09001B" w:tentative="1">
      <w:start w:val="1"/>
      <w:numFmt w:val="bullet"/>
      <w:lvlText w:val=""/>
      <w:lvlJc w:val="left"/>
      <w:pPr>
        <w:ind w:left="8572" w:hanging="360"/>
      </w:pPr>
      <w:rPr>
        <w:rFonts w:ascii="Wingdings" w:hAnsi="Wingdings" w:hint="default"/>
      </w:rPr>
    </w:lvl>
    <w:lvl w:ilvl="6" w:tplc="0C09000F" w:tentative="1">
      <w:start w:val="1"/>
      <w:numFmt w:val="bullet"/>
      <w:lvlText w:val=""/>
      <w:lvlJc w:val="left"/>
      <w:pPr>
        <w:ind w:left="9292" w:hanging="360"/>
      </w:pPr>
      <w:rPr>
        <w:rFonts w:ascii="Symbol" w:hAnsi="Symbol" w:hint="default"/>
      </w:rPr>
    </w:lvl>
    <w:lvl w:ilvl="7" w:tplc="0C090019" w:tentative="1">
      <w:start w:val="1"/>
      <w:numFmt w:val="bullet"/>
      <w:lvlText w:val="o"/>
      <w:lvlJc w:val="left"/>
      <w:pPr>
        <w:ind w:left="10012" w:hanging="360"/>
      </w:pPr>
      <w:rPr>
        <w:rFonts w:ascii="Courier New" w:hAnsi="Courier New" w:cs="Courier New" w:hint="default"/>
      </w:rPr>
    </w:lvl>
    <w:lvl w:ilvl="8" w:tplc="0C09001B" w:tentative="1">
      <w:start w:val="1"/>
      <w:numFmt w:val="bullet"/>
      <w:lvlText w:val=""/>
      <w:lvlJc w:val="left"/>
      <w:pPr>
        <w:ind w:left="10732" w:hanging="360"/>
      </w:pPr>
      <w:rPr>
        <w:rFonts w:ascii="Wingdings" w:hAnsi="Wingdings" w:hint="default"/>
      </w:rPr>
    </w:lvl>
  </w:abstractNum>
  <w:abstractNum w:abstractNumId="11" w15:restartNumberingAfterBreak="0">
    <w:nsid w:val="38240449"/>
    <w:multiLevelType w:val="multilevel"/>
    <w:tmpl w:val="FAC85DC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1A619D"/>
    <w:multiLevelType w:val="hybridMultilevel"/>
    <w:tmpl w:val="198E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1B1119"/>
    <w:multiLevelType w:val="hybridMultilevel"/>
    <w:tmpl w:val="60889B90"/>
    <w:lvl w:ilvl="0" w:tplc="0B5E8542">
      <w:start w:val="1"/>
      <w:numFmt w:val="decimal"/>
      <w:lvlText w:val="5.1.1.%1."/>
      <w:lvlJc w:val="left"/>
      <w:pPr>
        <w:ind w:left="24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0A6586"/>
    <w:multiLevelType w:val="hybridMultilevel"/>
    <w:tmpl w:val="1B062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D553CF"/>
    <w:multiLevelType w:val="hybridMultilevel"/>
    <w:tmpl w:val="F42241DA"/>
    <w:lvl w:ilvl="0" w:tplc="6FA44274">
      <w:start w:val="1"/>
      <w:numFmt w:val="decimal"/>
      <w:lvlText w:val="5.1.1.%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15:restartNumberingAfterBreak="0">
    <w:nsid w:val="57A36020"/>
    <w:multiLevelType w:val="hybridMultilevel"/>
    <w:tmpl w:val="BF8C1814"/>
    <w:lvl w:ilvl="0" w:tplc="C81EAB78">
      <w:start w:val="1"/>
      <w:numFmt w:val="bullet"/>
      <w:pStyle w:val="ListBullet2-SecondTierStylesFormatting"/>
      <w:lvlText w:val="o"/>
      <w:lvlJc w:val="left"/>
      <w:pPr>
        <w:ind w:left="2174" w:hanging="360"/>
      </w:pPr>
      <w:rPr>
        <w:rFonts w:ascii="Courier New" w:hAnsi="Courier New" w:cs="Courier New"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7" w15:restartNumberingAfterBreak="0">
    <w:nsid w:val="598E7101"/>
    <w:multiLevelType w:val="hybridMultilevel"/>
    <w:tmpl w:val="1DFE1B52"/>
    <w:lvl w:ilvl="0" w:tplc="0D8AC6B6">
      <w:start w:val="1"/>
      <w:numFmt w:val="decimal"/>
      <w:pStyle w:val="Heading4"/>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4628A1"/>
    <w:multiLevelType w:val="multilevel"/>
    <w:tmpl w:val="4920D630"/>
    <w:lvl w:ilvl="0">
      <w:start w:val="1"/>
      <w:numFmt w:val="lowerLetter"/>
      <w:pStyle w:val="ListNumber"/>
      <w:lvlText w:val="%1)"/>
      <w:lvlJc w:val="left"/>
      <w:pPr>
        <w:tabs>
          <w:tab w:val="num" w:pos="1134"/>
        </w:tabs>
        <w:ind w:left="1134"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17E5806"/>
    <w:multiLevelType w:val="hybridMultilevel"/>
    <w:tmpl w:val="1026D6E6"/>
    <w:lvl w:ilvl="0" w:tplc="E91EA806">
      <w:start w:val="1"/>
      <w:numFmt w:val="bullet"/>
      <w:pStyle w:val="ListBullet1-FirstTierStylesFormatt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E06591"/>
    <w:multiLevelType w:val="hybridMultilevel"/>
    <w:tmpl w:val="B9D82006"/>
    <w:lvl w:ilvl="0" w:tplc="0EC4DCA2">
      <w:start w:val="1"/>
      <w:numFmt w:val="decimal"/>
      <w:pStyle w:val="Numeral1"/>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pStyle w:val="Numeral2"/>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64084C80"/>
    <w:multiLevelType w:val="hybridMultilevel"/>
    <w:tmpl w:val="39CA66E6"/>
    <w:lvl w:ilvl="0" w:tplc="C61E0CD2">
      <w:start w:val="1"/>
      <w:numFmt w:val="decimal"/>
      <w:lvlText w:val="5.1.%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649D301D"/>
    <w:multiLevelType w:val="hybridMultilevel"/>
    <w:tmpl w:val="FC98D81A"/>
    <w:lvl w:ilvl="0" w:tplc="1A080CF4">
      <w:start w:val="1"/>
      <w:numFmt w:val="bullet"/>
      <w:pStyle w:val="ListBullet2-FirstTierStylesFormatt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C753C2"/>
    <w:multiLevelType w:val="hybridMultilevel"/>
    <w:tmpl w:val="C860B5A8"/>
    <w:lvl w:ilvl="0" w:tplc="6DE20A50">
      <w:start w:val="1"/>
      <w:numFmt w:val="bullet"/>
      <w:pStyle w:val="ListBullet1-SecondTierStylesFormatting"/>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2BC62C8"/>
    <w:multiLevelType w:val="hybridMultilevel"/>
    <w:tmpl w:val="5252937C"/>
    <w:lvl w:ilvl="0" w:tplc="61509A6E">
      <w:start w:val="1"/>
      <w:numFmt w:val="bullet"/>
      <w:pStyle w:val="ListBullet"/>
      <w:lvlText w:val=""/>
      <w:lvlJc w:val="left"/>
      <w:pPr>
        <w:ind w:left="92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7AFA18EB"/>
    <w:multiLevelType w:val="hybridMultilevel"/>
    <w:tmpl w:val="98603554"/>
    <w:lvl w:ilvl="0" w:tplc="B30ECA30">
      <w:start w:val="1"/>
      <w:numFmt w:val="decimal"/>
      <w:lvlText w:val="5.%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019624184">
    <w:abstractNumId w:val="11"/>
  </w:num>
  <w:num w:numId="2" w16cid:durableId="436414221">
    <w:abstractNumId w:val="24"/>
  </w:num>
  <w:num w:numId="3" w16cid:durableId="844174582">
    <w:abstractNumId w:val="1"/>
  </w:num>
  <w:num w:numId="4" w16cid:durableId="1965233990">
    <w:abstractNumId w:val="23"/>
  </w:num>
  <w:num w:numId="5" w16cid:durableId="415177478">
    <w:abstractNumId w:val="0"/>
  </w:num>
  <w:num w:numId="6" w16cid:durableId="555050034">
    <w:abstractNumId w:val="22"/>
  </w:num>
  <w:num w:numId="7" w16cid:durableId="666398817">
    <w:abstractNumId w:val="16"/>
  </w:num>
  <w:num w:numId="8" w16cid:durableId="475610228">
    <w:abstractNumId w:val="18"/>
  </w:num>
  <w:num w:numId="9" w16cid:durableId="1240672631">
    <w:abstractNumId w:val="5"/>
  </w:num>
  <w:num w:numId="10" w16cid:durableId="1454712614">
    <w:abstractNumId w:val="6"/>
  </w:num>
  <w:num w:numId="11" w16cid:durableId="1373572706">
    <w:abstractNumId w:val="20"/>
  </w:num>
  <w:num w:numId="12" w16cid:durableId="605188724">
    <w:abstractNumId w:val="8"/>
  </w:num>
  <w:num w:numId="13" w16cid:durableId="33820704">
    <w:abstractNumId w:val="4"/>
  </w:num>
  <w:num w:numId="14" w16cid:durableId="1214543647">
    <w:abstractNumId w:val="9"/>
  </w:num>
  <w:num w:numId="15" w16cid:durableId="156383261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6599608">
    <w:abstractNumId w:val="7"/>
  </w:num>
  <w:num w:numId="17" w16cid:durableId="268239338">
    <w:abstractNumId w:val="14"/>
  </w:num>
  <w:num w:numId="18" w16cid:durableId="1648433018">
    <w:abstractNumId w:val="25"/>
  </w:num>
  <w:num w:numId="19" w16cid:durableId="233206064">
    <w:abstractNumId w:val="21"/>
  </w:num>
  <w:num w:numId="20" w16cid:durableId="979531006">
    <w:abstractNumId w:val="13"/>
  </w:num>
  <w:num w:numId="21" w16cid:durableId="1368141625">
    <w:abstractNumId w:val="15"/>
  </w:num>
  <w:num w:numId="22" w16cid:durableId="1860779809">
    <w:abstractNumId w:val="10"/>
  </w:num>
  <w:num w:numId="23" w16cid:durableId="253635797">
    <w:abstractNumId w:val="3"/>
  </w:num>
  <w:num w:numId="24" w16cid:durableId="1517845524">
    <w:abstractNumId w:val="2"/>
  </w:num>
  <w:num w:numId="25" w16cid:durableId="1338769850">
    <w:abstractNumId w:val="19"/>
  </w:num>
  <w:num w:numId="26" w16cid:durableId="1912884290">
    <w:abstractNumId w:val="12"/>
  </w:num>
  <w:num w:numId="27" w16cid:durableId="2091345637">
    <w:abstractNumId w:val="11"/>
  </w:num>
  <w:num w:numId="28" w16cid:durableId="1500274176">
    <w:abstractNumId w:val="11"/>
    <w:lvlOverride w:ilvl="0">
      <w:startOverride w:val="3"/>
    </w:lvlOverride>
    <w:lvlOverride w:ilvl="1"/>
  </w:num>
  <w:num w:numId="29" w16cid:durableId="1653172272">
    <w:abstractNumId w:val="11"/>
    <w:lvlOverride w:ilvl="0">
      <w:startOverride w:val="3"/>
    </w:lvlOverride>
    <w:lvlOverride w:ilvl="1"/>
  </w:num>
  <w:num w:numId="30" w16cid:durableId="646399103">
    <w:abstractNumId w:val="11"/>
    <w:lvlOverride w:ilvl="0">
      <w:startOverride w:val="3"/>
    </w:lvlOverride>
    <w:lvlOverride w:ilvl="1"/>
  </w:num>
  <w:num w:numId="31" w16cid:durableId="917327989">
    <w:abstractNumId w:val="11"/>
    <w:lvlOverride w:ilvl="0">
      <w:startOverride w:val="3"/>
    </w:lvlOverride>
    <w:lvlOverride w:ilvl="1"/>
  </w:num>
  <w:num w:numId="32" w16cid:durableId="1442646291">
    <w:abstractNumId w:val="11"/>
    <w:lvlOverride w:ilvl="0">
      <w:startOverride w:val="3"/>
    </w:lvlOverride>
    <w:lvlOverride w:ilvl="1"/>
  </w:num>
  <w:num w:numId="33" w16cid:durableId="1918511089">
    <w:abstractNumId w:val="11"/>
    <w:lvlOverride w:ilvl="0">
      <w:startOverride w:val="3"/>
    </w:lvlOverride>
    <w:lvlOverride w:ilvl="1"/>
  </w:num>
  <w:num w:numId="34" w16cid:durableId="150566736">
    <w:abstractNumId w:val="11"/>
    <w:lvlOverride w:ilvl="0">
      <w:startOverride w:val="3"/>
    </w:lvlOverride>
    <w:lvlOverride w:ilvl="1"/>
  </w:num>
  <w:num w:numId="35" w16cid:durableId="260263678">
    <w:abstractNumId w:val="11"/>
    <w:lvlOverride w:ilvl="0">
      <w:startOverride w:val="2"/>
    </w:lvlOverride>
    <w:lvlOverride w:ilvl="1">
      <w:startOverride w:val="7"/>
    </w:lvlOverride>
  </w:num>
  <w:num w:numId="36" w16cid:durableId="145363502">
    <w:abstractNumId w:val="11"/>
    <w:lvlOverride w:ilvl="0">
      <w:startOverride w:val="2"/>
    </w:lvlOverride>
    <w:lvlOverride w:ilvl="1">
      <w:startOverride w:val="12"/>
    </w:lvlOverride>
    <w:lvlOverride w:ilvl="2">
      <w:startOverride w:val="1"/>
    </w:lvlOverride>
  </w:num>
  <w:num w:numId="37" w16cid:durableId="1095055849">
    <w:abstractNumId w:val="11"/>
    <w:lvlOverride w:ilvl="0">
      <w:startOverride w:val="2"/>
    </w:lvlOverride>
    <w:lvlOverride w:ilvl="1">
      <w:startOverride w:val="12"/>
    </w:lvlOverride>
    <w:lvlOverride w:ilvl="2">
      <w:startOverride w:val="1"/>
    </w:lvlOverride>
  </w:num>
  <w:num w:numId="38" w16cid:durableId="1807812620">
    <w:abstractNumId w:val="11"/>
    <w:lvlOverride w:ilvl="0">
      <w:startOverride w:val="2"/>
    </w:lvlOverride>
    <w:lvlOverride w:ilvl="1">
      <w:startOverride w:val="12"/>
    </w:lvlOverride>
    <w:lvlOverride w:ilvl="2">
      <w:startOverride w:val="1"/>
    </w:lvlOverride>
  </w:num>
  <w:num w:numId="39" w16cid:durableId="152987636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Formatting/>
  <w:documentProtection w:edit="trackedChange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5B"/>
    <w:rsid w:val="00001933"/>
    <w:rsid w:val="0000609B"/>
    <w:rsid w:val="000166C9"/>
    <w:rsid w:val="00016C42"/>
    <w:rsid w:val="000206F7"/>
    <w:rsid w:val="00023668"/>
    <w:rsid w:val="00033003"/>
    <w:rsid w:val="00041B23"/>
    <w:rsid w:val="00055131"/>
    <w:rsid w:val="00064176"/>
    <w:rsid w:val="0008630F"/>
    <w:rsid w:val="00087A24"/>
    <w:rsid w:val="000A154A"/>
    <w:rsid w:val="000A4DFF"/>
    <w:rsid w:val="000D22BA"/>
    <w:rsid w:val="000E2EA0"/>
    <w:rsid w:val="000E74D1"/>
    <w:rsid w:val="000F2DE7"/>
    <w:rsid w:val="001068E6"/>
    <w:rsid w:val="00112563"/>
    <w:rsid w:val="00117B77"/>
    <w:rsid w:val="00125AE1"/>
    <w:rsid w:val="0013299E"/>
    <w:rsid w:val="00133A60"/>
    <w:rsid w:val="00133D21"/>
    <w:rsid w:val="00177EB4"/>
    <w:rsid w:val="00184E53"/>
    <w:rsid w:val="00185FCB"/>
    <w:rsid w:val="0019260E"/>
    <w:rsid w:val="001B0711"/>
    <w:rsid w:val="001B093A"/>
    <w:rsid w:val="001B6A23"/>
    <w:rsid w:val="001B795C"/>
    <w:rsid w:val="001C225B"/>
    <w:rsid w:val="001F19E1"/>
    <w:rsid w:val="001F2B7A"/>
    <w:rsid w:val="002006A9"/>
    <w:rsid w:val="00210181"/>
    <w:rsid w:val="00240384"/>
    <w:rsid w:val="0025502C"/>
    <w:rsid w:val="002737DC"/>
    <w:rsid w:val="00275EE6"/>
    <w:rsid w:val="00296CF2"/>
    <w:rsid w:val="002A1DD9"/>
    <w:rsid w:val="002A2F8A"/>
    <w:rsid w:val="002B38B8"/>
    <w:rsid w:val="002C17CF"/>
    <w:rsid w:val="002C29FA"/>
    <w:rsid w:val="002D6B4F"/>
    <w:rsid w:val="002E1832"/>
    <w:rsid w:val="003065A5"/>
    <w:rsid w:val="00315E21"/>
    <w:rsid w:val="00315F88"/>
    <w:rsid w:val="00322E7C"/>
    <w:rsid w:val="00344227"/>
    <w:rsid w:val="00366593"/>
    <w:rsid w:val="003869A3"/>
    <w:rsid w:val="00386D72"/>
    <w:rsid w:val="00395B37"/>
    <w:rsid w:val="003A3E83"/>
    <w:rsid w:val="003A6A8F"/>
    <w:rsid w:val="003D1D59"/>
    <w:rsid w:val="003D7353"/>
    <w:rsid w:val="004044E8"/>
    <w:rsid w:val="00405C79"/>
    <w:rsid w:val="00413D01"/>
    <w:rsid w:val="00423274"/>
    <w:rsid w:val="0043091B"/>
    <w:rsid w:val="00433E3E"/>
    <w:rsid w:val="00434D46"/>
    <w:rsid w:val="0045120F"/>
    <w:rsid w:val="0046566D"/>
    <w:rsid w:val="00492F21"/>
    <w:rsid w:val="004A31C9"/>
    <w:rsid w:val="004C1DD3"/>
    <w:rsid w:val="004C3443"/>
    <w:rsid w:val="005006A4"/>
    <w:rsid w:val="00511159"/>
    <w:rsid w:val="005146C3"/>
    <w:rsid w:val="005429E8"/>
    <w:rsid w:val="00543DCE"/>
    <w:rsid w:val="005554B8"/>
    <w:rsid w:val="0056323E"/>
    <w:rsid w:val="00563B7F"/>
    <w:rsid w:val="00586502"/>
    <w:rsid w:val="005924E6"/>
    <w:rsid w:val="0059337E"/>
    <w:rsid w:val="005B052D"/>
    <w:rsid w:val="005B415B"/>
    <w:rsid w:val="005E295A"/>
    <w:rsid w:val="005F3E5A"/>
    <w:rsid w:val="005F67BD"/>
    <w:rsid w:val="006111BE"/>
    <w:rsid w:val="00664558"/>
    <w:rsid w:val="006717FA"/>
    <w:rsid w:val="00692387"/>
    <w:rsid w:val="006A081D"/>
    <w:rsid w:val="006A3F93"/>
    <w:rsid w:val="006C21C5"/>
    <w:rsid w:val="006E4BE8"/>
    <w:rsid w:val="006F3F6E"/>
    <w:rsid w:val="00701E8F"/>
    <w:rsid w:val="00721F11"/>
    <w:rsid w:val="00771713"/>
    <w:rsid w:val="00774BE7"/>
    <w:rsid w:val="00780361"/>
    <w:rsid w:val="007B494F"/>
    <w:rsid w:val="007C66BF"/>
    <w:rsid w:val="007E621D"/>
    <w:rsid w:val="007F0BB2"/>
    <w:rsid w:val="00811B02"/>
    <w:rsid w:val="008148DC"/>
    <w:rsid w:val="0082371A"/>
    <w:rsid w:val="00834C77"/>
    <w:rsid w:val="00836182"/>
    <w:rsid w:val="00836D4A"/>
    <w:rsid w:val="0084417B"/>
    <w:rsid w:val="00873549"/>
    <w:rsid w:val="00874857"/>
    <w:rsid w:val="008908D8"/>
    <w:rsid w:val="0089521B"/>
    <w:rsid w:val="008A1C50"/>
    <w:rsid w:val="008A4DE7"/>
    <w:rsid w:val="008A7312"/>
    <w:rsid w:val="008E1CAA"/>
    <w:rsid w:val="008E2C7B"/>
    <w:rsid w:val="008F516A"/>
    <w:rsid w:val="008F6C71"/>
    <w:rsid w:val="009005B3"/>
    <w:rsid w:val="009079C5"/>
    <w:rsid w:val="00920143"/>
    <w:rsid w:val="00941938"/>
    <w:rsid w:val="00945907"/>
    <w:rsid w:val="00976650"/>
    <w:rsid w:val="00983701"/>
    <w:rsid w:val="00983861"/>
    <w:rsid w:val="00996125"/>
    <w:rsid w:val="009A64C0"/>
    <w:rsid w:val="009B7E0D"/>
    <w:rsid w:val="009C7961"/>
    <w:rsid w:val="009D0B58"/>
    <w:rsid w:val="009D5E24"/>
    <w:rsid w:val="009E369A"/>
    <w:rsid w:val="009F157F"/>
    <w:rsid w:val="009F4470"/>
    <w:rsid w:val="00A1565D"/>
    <w:rsid w:val="00A24E54"/>
    <w:rsid w:val="00A306F3"/>
    <w:rsid w:val="00A40561"/>
    <w:rsid w:val="00A42C52"/>
    <w:rsid w:val="00A43AFC"/>
    <w:rsid w:val="00A547A8"/>
    <w:rsid w:val="00A570E6"/>
    <w:rsid w:val="00A90DC2"/>
    <w:rsid w:val="00AB0A22"/>
    <w:rsid w:val="00AB0A71"/>
    <w:rsid w:val="00AB725E"/>
    <w:rsid w:val="00AB7CFA"/>
    <w:rsid w:val="00AC07C3"/>
    <w:rsid w:val="00AC22AD"/>
    <w:rsid w:val="00AF3242"/>
    <w:rsid w:val="00B1175F"/>
    <w:rsid w:val="00B12383"/>
    <w:rsid w:val="00B132C8"/>
    <w:rsid w:val="00B1732A"/>
    <w:rsid w:val="00B30AE8"/>
    <w:rsid w:val="00B42D1B"/>
    <w:rsid w:val="00B53E36"/>
    <w:rsid w:val="00B64A92"/>
    <w:rsid w:val="00B93FB4"/>
    <w:rsid w:val="00BA2BFE"/>
    <w:rsid w:val="00BB02A9"/>
    <w:rsid w:val="00BC4358"/>
    <w:rsid w:val="00BD47C3"/>
    <w:rsid w:val="00BE7C6D"/>
    <w:rsid w:val="00BF6DA8"/>
    <w:rsid w:val="00C034E2"/>
    <w:rsid w:val="00C16478"/>
    <w:rsid w:val="00C22902"/>
    <w:rsid w:val="00C22DAC"/>
    <w:rsid w:val="00C26553"/>
    <w:rsid w:val="00C53AB3"/>
    <w:rsid w:val="00C679D1"/>
    <w:rsid w:val="00C73334"/>
    <w:rsid w:val="00C738DD"/>
    <w:rsid w:val="00C7441B"/>
    <w:rsid w:val="00C754E3"/>
    <w:rsid w:val="00C91C80"/>
    <w:rsid w:val="00C97D6F"/>
    <w:rsid w:val="00CA0813"/>
    <w:rsid w:val="00CD31F8"/>
    <w:rsid w:val="00CD7E14"/>
    <w:rsid w:val="00CF4617"/>
    <w:rsid w:val="00D53D55"/>
    <w:rsid w:val="00D553A6"/>
    <w:rsid w:val="00D6678D"/>
    <w:rsid w:val="00DA76B0"/>
    <w:rsid w:val="00DB3389"/>
    <w:rsid w:val="00DF30AC"/>
    <w:rsid w:val="00E0106E"/>
    <w:rsid w:val="00E05836"/>
    <w:rsid w:val="00E05F3B"/>
    <w:rsid w:val="00E07A42"/>
    <w:rsid w:val="00E1331A"/>
    <w:rsid w:val="00E13BE6"/>
    <w:rsid w:val="00E2765E"/>
    <w:rsid w:val="00E43FC9"/>
    <w:rsid w:val="00E4642F"/>
    <w:rsid w:val="00E50C51"/>
    <w:rsid w:val="00E826B8"/>
    <w:rsid w:val="00E87004"/>
    <w:rsid w:val="00E928F6"/>
    <w:rsid w:val="00E96053"/>
    <w:rsid w:val="00E97AAF"/>
    <w:rsid w:val="00EA6352"/>
    <w:rsid w:val="00EA7B39"/>
    <w:rsid w:val="00EB15B8"/>
    <w:rsid w:val="00EB44CD"/>
    <w:rsid w:val="00ED750A"/>
    <w:rsid w:val="00EF4660"/>
    <w:rsid w:val="00F06264"/>
    <w:rsid w:val="00F105F3"/>
    <w:rsid w:val="00F27580"/>
    <w:rsid w:val="00F43BDC"/>
    <w:rsid w:val="00F473EF"/>
    <w:rsid w:val="00F612DC"/>
    <w:rsid w:val="00F945F6"/>
    <w:rsid w:val="00FA7153"/>
    <w:rsid w:val="00FB3FCE"/>
    <w:rsid w:val="00FB4FFD"/>
    <w:rsid w:val="00FF3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4A26E"/>
  <w15:docId w15:val="{811D66C9-7D52-459F-A090-BD9B326D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23E"/>
    <w:pPr>
      <w:spacing w:after="0" w:line="240" w:lineRule="auto"/>
    </w:pPr>
  </w:style>
  <w:style w:type="paragraph" w:styleId="Heading1">
    <w:name w:val="heading 1"/>
    <w:basedOn w:val="Normal"/>
    <w:next w:val="BodyText"/>
    <w:link w:val="Heading1Char"/>
    <w:uiPriority w:val="9"/>
    <w:qFormat/>
    <w:rsid w:val="0056323E"/>
    <w:pPr>
      <w:keepNext/>
      <w:numPr>
        <w:numId w:val="1"/>
      </w:numPr>
      <w:pBdr>
        <w:bottom w:val="single" w:sz="4" w:space="1" w:color="auto"/>
      </w:pBdr>
      <w:spacing w:before="360" w:after="120"/>
      <w:ind w:left="851" w:hanging="851"/>
      <w:outlineLvl w:val="0"/>
    </w:pPr>
    <w:rPr>
      <w:rFonts w:cs="Times New Roman"/>
      <w:b/>
      <w:kern w:val="28"/>
      <w:sz w:val="24"/>
      <w:lang w:eastAsia="en-AU"/>
    </w:rPr>
  </w:style>
  <w:style w:type="paragraph" w:styleId="Heading2">
    <w:name w:val="heading 2"/>
    <w:basedOn w:val="Normal"/>
    <w:next w:val="BodyText2"/>
    <w:link w:val="Heading2Char"/>
    <w:autoRedefine/>
    <w:uiPriority w:val="9"/>
    <w:qFormat/>
    <w:rsid w:val="0056323E"/>
    <w:pPr>
      <w:keepNext/>
      <w:numPr>
        <w:ilvl w:val="1"/>
        <w:numId w:val="1"/>
      </w:numPr>
      <w:tabs>
        <w:tab w:val="clear" w:pos="567"/>
        <w:tab w:val="right" w:pos="1418"/>
        <w:tab w:val="right" w:leader="dot" w:pos="9628"/>
      </w:tabs>
      <w:spacing w:before="240" w:after="120"/>
      <w:ind w:left="851" w:hanging="851"/>
      <w:outlineLvl w:val="1"/>
    </w:pPr>
    <w:rPr>
      <w:rFonts w:cs="Times New Roman"/>
      <w:b/>
      <w:lang w:eastAsia="en-AU"/>
    </w:rPr>
  </w:style>
  <w:style w:type="paragraph" w:styleId="Heading3">
    <w:name w:val="heading 3"/>
    <w:basedOn w:val="Heading2"/>
    <w:next w:val="BodyTextIndent3"/>
    <w:link w:val="Heading3Char"/>
    <w:autoRedefine/>
    <w:uiPriority w:val="9"/>
    <w:qFormat/>
    <w:rsid w:val="0056323E"/>
    <w:pPr>
      <w:numPr>
        <w:ilvl w:val="2"/>
      </w:numPr>
      <w:ind w:left="851"/>
      <w:outlineLvl w:val="2"/>
    </w:pPr>
  </w:style>
  <w:style w:type="paragraph" w:styleId="Heading4">
    <w:name w:val="heading 4"/>
    <w:basedOn w:val="BodyText1-ParagraphStylesFormatting"/>
    <w:next w:val="Normal"/>
    <w:link w:val="Heading4Char"/>
    <w:autoRedefine/>
    <w:uiPriority w:val="9"/>
    <w:qFormat/>
    <w:rsid w:val="0056323E"/>
    <w:pPr>
      <w:numPr>
        <w:numId w:val="39"/>
      </w:numPr>
      <w:spacing w:after="120"/>
      <w:ind w:left="851" w:hanging="851"/>
      <w:outlineLvl w:val="3"/>
    </w:pPr>
  </w:style>
  <w:style w:type="paragraph" w:styleId="Heading5">
    <w:name w:val="heading 5"/>
    <w:basedOn w:val="Normal"/>
    <w:next w:val="Normal"/>
    <w:link w:val="Heading5Char"/>
    <w:uiPriority w:val="9"/>
    <w:unhideWhenUsed/>
    <w:rsid w:val="0056323E"/>
    <w:pPr>
      <w:outlineLvl w:val="4"/>
    </w:pPr>
    <w:rPr>
      <w:b/>
      <w:sz w:val="24"/>
    </w:rPr>
  </w:style>
  <w:style w:type="character" w:default="1" w:styleId="DefaultParagraphFont">
    <w:name w:val="Default Paragraph Font"/>
    <w:uiPriority w:val="1"/>
    <w:semiHidden/>
    <w:unhideWhenUsed/>
    <w:rsid w:val="005632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323E"/>
  </w:style>
  <w:style w:type="paragraph" w:styleId="Header">
    <w:name w:val="header"/>
    <w:basedOn w:val="Normal"/>
    <w:link w:val="HeaderChar"/>
    <w:uiPriority w:val="99"/>
    <w:unhideWhenUsed/>
    <w:rsid w:val="0056323E"/>
    <w:pPr>
      <w:tabs>
        <w:tab w:val="center" w:pos="4680"/>
        <w:tab w:val="right" w:pos="9360"/>
      </w:tabs>
    </w:pPr>
  </w:style>
  <w:style w:type="character" w:customStyle="1" w:styleId="HeaderChar">
    <w:name w:val="Header Char"/>
    <w:basedOn w:val="DefaultParagraphFont"/>
    <w:link w:val="Header"/>
    <w:uiPriority w:val="99"/>
    <w:rsid w:val="0056323E"/>
  </w:style>
  <w:style w:type="paragraph" w:styleId="Footer">
    <w:name w:val="footer"/>
    <w:basedOn w:val="Normal"/>
    <w:link w:val="FooterChar"/>
    <w:unhideWhenUsed/>
    <w:rsid w:val="0056323E"/>
    <w:pPr>
      <w:tabs>
        <w:tab w:val="center" w:pos="4680"/>
        <w:tab w:val="right" w:pos="9360"/>
      </w:tabs>
    </w:pPr>
  </w:style>
  <w:style w:type="character" w:customStyle="1" w:styleId="FooterChar">
    <w:name w:val="Footer Char"/>
    <w:basedOn w:val="DefaultParagraphFont"/>
    <w:link w:val="Footer"/>
    <w:rsid w:val="0056323E"/>
  </w:style>
  <w:style w:type="table" w:styleId="TableGrid">
    <w:name w:val="Table Grid"/>
    <w:basedOn w:val="TableNormal"/>
    <w:uiPriority w:val="59"/>
    <w:rsid w:val="0056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23E"/>
    <w:rPr>
      <w:rFonts w:ascii="Tahoma" w:hAnsi="Tahoma" w:cs="Tahoma"/>
      <w:sz w:val="16"/>
      <w:szCs w:val="16"/>
    </w:rPr>
  </w:style>
  <w:style w:type="character" w:customStyle="1" w:styleId="BalloonTextChar">
    <w:name w:val="Balloon Text Char"/>
    <w:basedOn w:val="DefaultParagraphFont"/>
    <w:link w:val="BalloonText"/>
    <w:uiPriority w:val="99"/>
    <w:semiHidden/>
    <w:rsid w:val="0056323E"/>
    <w:rPr>
      <w:rFonts w:ascii="Tahoma" w:hAnsi="Tahoma" w:cs="Tahoma"/>
      <w:sz w:val="16"/>
      <w:szCs w:val="16"/>
    </w:rPr>
  </w:style>
  <w:style w:type="paragraph" w:styleId="ListParagraph">
    <w:name w:val="List Paragraph"/>
    <w:basedOn w:val="Normal"/>
    <w:uiPriority w:val="34"/>
    <w:rsid w:val="0056323E"/>
    <w:pPr>
      <w:ind w:left="720"/>
      <w:contextualSpacing/>
    </w:pPr>
  </w:style>
  <w:style w:type="character" w:customStyle="1" w:styleId="Heading1Char">
    <w:name w:val="Heading 1 Char"/>
    <w:basedOn w:val="DefaultParagraphFont"/>
    <w:link w:val="Heading1"/>
    <w:uiPriority w:val="9"/>
    <w:rsid w:val="0056323E"/>
    <w:rPr>
      <w:rFonts w:cs="Times New Roman"/>
      <w:b/>
      <w:kern w:val="28"/>
      <w:sz w:val="24"/>
      <w:lang w:eastAsia="en-AU"/>
    </w:rPr>
  </w:style>
  <w:style w:type="character" w:customStyle="1" w:styleId="Heading2Char">
    <w:name w:val="Heading 2 Char"/>
    <w:basedOn w:val="DefaultParagraphFont"/>
    <w:link w:val="Heading2"/>
    <w:uiPriority w:val="9"/>
    <w:rsid w:val="0056323E"/>
    <w:rPr>
      <w:rFonts w:cs="Times New Roman"/>
      <w:b/>
      <w:lang w:eastAsia="en-AU"/>
    </w:rPr>
  </w:style>
  <w:style w:type="character" w:customStyle="1" w:styleId="Heading3Char">
    <w:name w:val="Heading 3 Char"/>
    <w:basedOn w:val="DefaultParagraphFont"/>
    <w:link w:val="Heading3"/>
    <w:uiPriority w:val="9"/>
    <w:rsid w:val="0056323E"/>
    <w:rPr>
      <w:rFonts w:cs="Times New Roman"/>
      <w:b/>
      <w:lang w:eastAsia="en-AU"/>
    </w:rPr>
  </w:style>
  <w:style w:type="character" w:customStyle="1" w:styleId="Heading4Char">
    <w:name w:val="Heading 4 Char"/>
    <w:basedOn w:val="DefaultParagraphFont"/>
    <w:link w:val="Heading4"/>
    <w:uiPriority w:val="9"/>
    <w:rsid w:val="0056323E"/>
  </w:style>
  <w:style w:type="character" w:customStyle="1" w:styleId="Heading5Char">
    <w:name w:val="Heading 5 Char"/>
    <w:basedOn w:val="DefaultParagraphFont"/>
    <w:link w:val="Heading5"/>
    <w:uiPriority w:val="9"/>
    <w:rsid w:val="0056323E"/>
    <w:rPr>
      <w:b/>
      <w:sz w:val="24"/>
    </w:rPr>
  </w:style>
  <w:style w:type="paragraph" w:customStyle="1" w:styleId="BodyBullet1">
    <w:name w:val="Body Bullet 1"/>
    <w:basedOn w:val="Normal"/>
    <w:rsid w:val="0056323E"/>
    <w:pPr>
      <w:tabs>
        <w:tab w:val="left" w:pos="993"/>
      </w:tabs>
      <w:jc w:val="both"/>
    </w:pPr>
    <w:rPr>
      <w:rFonts w:cs="Times New Roman"/>
      <w:lang w:eastAsia="en-AU"/>
    </w:rPr>
  </w:style>
  <w:style w:type="paragraph" w:customStyle="1" w:styleId="BodyBullet2">
    <w:name w:val="Body Bullet 2"/>
    <w:basedOn w:val="Normal"/>
    <w:rsid w:val="0056323E"/>
    <w:pPr>
      <w:tabs>
        <w:tab w:val="left" w:pos="993"/>
      </w:tabs>
      <w:jc w:val="both"/>
    </w:pPr>
    <w:rPr>
      <w:rFonts w:cs="Times New Roman"/>
      <w:lang w:eastAsia="en-AU"/>
    </w:rPr>
  </w:style>
  <w:style w:type="paragraph" w:customStyle="1" w:styleId="BodyBullet3">
    <w:name w:val="Body Bullet 3"/>
    <w:basedOn w:val="Normal"/>
    <w:rsid w:val="0056323E"/>
    <w:pPr>
      <w:tabs>
        <w:tab w:val="left" w:pos="993"/>
      </w:tabs>
      <w:jc w:val="both"/>
    </w:pPr>
    <w:rPr>
      <w:rFonts w:cs="Times New Roman"/>
      <w:lang w:eastAsia="en-AU"/>
    </w:rPr>
  </w:style>
  <w:style w:type="paragraph" w:customStyle="1" w:styleId="BodyBullet4">
    <w:name w:val="Body Bullet 4"/>
    <w:basedOn w:val="Normal"/>
    <w:rsid w:val="0056323E"/>
    <w:pPr>
      <w:tabs>
        <w:tab w:val="left" w:pos="993"/>
      </w:tabs>
      <w:jc w:val="both"/>
    </w:pPr>
    <w:rPr>
      <w:rFonts w:cs="Times New Roman"/>
      <w:lang w:eastAsia="en-AU"/>
    </w:rPr>
  </w:style>
  <w:style w:type="paragraph" w:customStyle="1" w:styleId="BodyText1-ParagraphStylesFormatting">
    <w:name w:val="Body Text 1 - Paragraph = Styles &amp; Formatting"/>
    <w:basedOn w:val="BodyText"/>
    <w:autoRedefine/>
    <w:qFormat/>
    <w:rsid w:val="0056323E"/>
    <w:pPr>
      <w:spacing w:after="0"/>
    </w:pPr>
  </w:style>
  <w:style w:type="paragraph" w:styleId="BodyText">
    <w:name w:val="Body Text"/>
    <w:basedOn w:val="Normal"/>
    <w:link w:val="BodyTextChar"/>
    <w:uiPriority w:val="99"/>
    <w:unhideWhenUsed/>
    <w:rsid w:val="0056323E"/>
    <w:pPr>
      <w:spacing w:after="120"/>
    </w:pPr>
  </w:style>
  <w:style w:type="character" w:customStyle="1" w:styleId="BodyTextChar">
    <w:name w:val="Body Text Char"/>
    <w:basedOn w:val="DefaultParagraphFont"/>
    <w:link w:val="BodyText"/>
    <w:uiPriority w:val="99"/>
    <w:rsid w:val="0056323E"/>
  </w:style>
  <w:style w:type="paragraph" w:customStyle="1" w:styleId="BodyText2-ParagraphStylesFormatting">
    <w:name w:val="Body Text 2 - Paragraph = Styles &amp; Formatting"/>
    <w:basedOn w:val="BodyText1-ParagraphStylesFormatting"/>
    <w:autoRedefine/>
    <w:qFormat/>
    <w:rsid w:val="0056323E"/>
  </w:style>
  <w:style w:type="paragraph" w:styleId="BodyText2">
    <w:name w:val="Body Text 2"/>
    <w:basedOn w:val="Normal"/>
    <w:link w:val="BodyText2Char"/>
    <w:uiPriority w:val="99"/>
    <w:unhideWhenUsed/>
    <w:rsid w:val="0056323E"/>
    <w:pPr>
      <w:spacing w:after="120" w:line="480" w:lineRule="auto"/>
    </w:pPr>
  </w:style>
  <w:style w:type="character" w:customStyle="1" w:styleId="BodyText2Char">
    <w:name w:val="Body Text 2 Char"/>
    <w:basedOn w:val="DefaultParagraphFont"/>
    <w:link w:val="BodyText2"/>
    <w:uiPriority w:val="99"/>
    <w:rsid w:val="0056323E"/>
  </w:style>
  <w:style w:type="paragraph" w:customStyle="1" w:styleId="BodyText3-ParagraphStylesFormatting">
    <w:name w:val="Body Text 3 - Paragraph = Styles &amp; Formatting"/>
    <w:autoRedefine/>
    <w:rsid w:val="0056323E"/>
    <w:pPr>
      <w:spacing w:before="120" w:after="120"/>
      <w:ind w:left="1418"/>
      <w:jc w:val="both"/>
    </w:pPr>
    <w:rPr>
      <w:rFonts w:eastAsia="Times New Roman" w:cs="Times New Roman"/>
      <w:szCs w:val="16"/>
      <w:lang w:eastAsia="en-AU"/>
    </w:rPr>
  </w:style>
  <w:style w:type="paragraph" w:styleId="BodyTextIndent3">
    <w:name w:val="Body Text Indent 3"/>
    <w:basedOn w:val="Normal"/>
    <w:link w:val="BodyTextIndent3Char"/>
    <w:uiPriority w:val="99"/>
    <w:semiHidden/>
    <w:unhideWhenUsed/>
    <w:rsid w:val="005632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323E"/>
    <w:rPr>
      <w:sz w:val="16"/>
      <w:szCs w:val="16"/>
    </w:rPr>
  </w:style>
  <w:style w:type="paragraph" w:customStyle="1" w:styleId="BodyText4-ParagraphStylesFormatting">
    <w:name w:val="Body Text 4 - Paragraph = Styles &amp; Formatting"/>
    <w:basedOn w:val="BodyTextIndent3"/>
    <w:autoRedefine/>
    <w:rsid w:val="0056323E"/>
    <w:pPr>
      <w:spacing w:before="120"/>
      <w:ind w:left="2268"/>
      <w:jc w:val="both"/>
    </w:pPr>
    <w:rPr>
      <w:rFonts w:cs="Times New Roman"/>
      <w:sz w:val="22"/>
      <w:lang w:eastAsia="en-AU"/>
    </w:rPr>
  </w:style>
  <w:style w:type="paragraph" w:customStyle="1" w:styleId="ListBullet1-FirstTierStylesFormatting">
    <w:name w:val="List Bullet 1 - First Tier = Styles &amp; Formatting"/>
    <w:basedOn w:val="ListBullet"/>
    <w:autoRedefine/>
    <w:qFormat/>
    <w:rsid w:val="0056323E"/>
    <w:pPr>
      <w:numPr>
        <w:numId w:val="25"/>
      </w:numPr>
      <w:tabs>
        <w:tab w:val="left" w:pos="993"/>
      </w:tabs>
      <w:ind w:left="357" w:hanging="357"/>
      <w:contextualSpacing w:val="0"/>
    </w:pPr>
    <w:rPr>
      <w:rFonts w:cs="Times New Roman"/>
      <w:lang w:eastAsia="en-AU"/>
    </w:rPr>
  </w:style>
  <w:style w:type="paragraph" w:styleId="ListBullet">
    <w:name w:val="List Bullet"/>
    <w:basedOn w:val="Normal"/>
    <w:uiPriority w:val="99"/>
    <w:semiHidden/>
    <w:unhideWhenUsed/>
    <w:rsid w:val="0056323E"/>
    <w:pPr>
      <w:numPr>
        <w:numId w:val="2"/>
      </w:numPr>
      <w:contextualSpacing/>
    </w:pPr>
  </w:style>
  <w:style w:type="paragraph" w:customStyle="1" w:styleId="ListBullet1-SecondTierStylesFormatting">
    <w:name w:val="List Bullet 1 - Second Tier = Styles &amp; Formatting"/>
    <w:basedOn w:val="ListBullet2"/>
    <w:autoRedefine/>
    <w:qFormat/>
    <w:rsid w:val="0056323E"/>
    <w:pPr>
      <w:numPr>
        <w:numId w:val="4"/>
      </w:numPr>
      <w:tabs>
        <w:tab w:val="left" w:pos="993"/>
      </w:tabs>
      <w:spacing w:before="120"/>
      <w:ind w:left="709" w:hanging="357"/>
      <w:contextualSpacing w:val="0"/>
    </w:pPr>
    <w:rPr>
      <w:rFonts w:cs="Times New Roman"/>
      <w:lang w:eastAsia="en-AU"/>
    </w:rPr>
  </w:style>
  <w:style w:type="paragraph" w:styleId="ListBullet2">
    <w:name w:val="List Bullet 2"/>
    <w:basedOn w:val="Normal"/>
    <w:uiPriority w:val="99"/>
    <w:semiHidden/>
    <w:unhideWhenUsed/>
    <w:rsid w:val="0056323E"/>
    <w:pPr>
      <w:numPr>
        <w:numId w:val="3"/>
      </w:numPr>
      <w:contextualSpacing/>
    </w:pPr>
  </w:style>
  <w:style w:type="paragraph" w:customStyle="1" w:styleId="ListBullet2-FirstTierStylesFormatting">
    <w:name w:val="List Bullet 2 - First Tier = Styles &amp; Formatting"/>
    <w:basedOn w:val="ListBullet3"/>
    <w:autoRedefine/>
    <w:rsid w:val="0056323E"/>
    <w:pPr>
      <w:numPr>
        <w:numId w:val="6"/>
      </w:numPr>
      <w:ind w:left="1775" w:hanging="357"/>
      <w:contextualSpacing w:val="0"/>
    </w:pPr>
    <w:rPr>
      <w:rFonts w:cs="Times New Roman"/>
      <w:lang w:eastAsia="en-AU"/>
    </w:rPr>
  </w:style>
  <w:style w:type="paragraph" w:styleId="ListBullet3">
    <w:name w:val="List Bullet 3"/>
    <w:basedOn w:val="Normal"/>
    <w:uiPriority w:val="99"/>
    <w:semiHidden/>
    <w:unhideWhenUsed/>
    <w:rsid w:val="0056323E"/>
    <w:pPr>
      <w:numPr>
        <w:numId w:val="5"/>
      </w:numPr>
      <w:contextualSpacing/>
    </w:pPr>
  </w:style>
  <w:style w:type="paragraph" w:customStyle="1" w:styleId="ListBullet2-SecondTierStylesFormatting">
    <w:name w:val="List Bullet 2 - Second Tier = Styles &amp; Formatting"/>
    <w:basedOn w:val="ListBullet3"/>
    <w:autoRedefine/>
    <w:rsid w:val="0056323E"/>
    <w:pPr>
      <w:numPr>
        <w:numId w:val="7"/>
      </w:numPr>
      <w:contextualSpacing w:val="0"/>
    </w:pPr>
    <w:rPr>
      <w:rFonts w:cs="Times New Roman"/>
      <w:lang w:eastAsia="en-AU"/>
    </w:rPr>
  </w:style>
  <w:style w:type="paragraph" w:customStyle="1" w:styleId="Numeral1">
    <w:name w:val="Numeral 1"/>
    <w:basedOn w:val="ListNumber"/>
    <w:autoRedefine/>
    <w:qFormat/>
    <w:rsid w:val="0056323E"/>
    <w:pPr>
      <w:numPr>
        <w:numId w:val="11"/>
      </w:numPr>
      <w:tabs>
        <w:tab w:val="left" w:pos="993"/>
      </w:tabs>
      <w:spacing w:before="120"/>
      <w:ind w:left="357" w:hanging="357"/>
      <w:contextualSpacing w:val="0"/>
    </w:pPr>
    <w:rPr>
      <w:rFonts w:cs="Times New Roman"/>
      <w:lang w:eastAsia="en-AU"/>
    </w:rPr>
  </w:style>
  <w:style w:type="paragraph" w:styleId="ListNumber">
    <w:name w:val="List Number"/>
    <w:basedOn w:val="Normal"/>
    <w:uiPriority w:val="99"/>
    <w:semiHidden/>
    <w:unhideWhenUsed/>
    <w:rsid w:val="0056323E"/>
    <w:pPr>
      <w:numPr>
        <w:numId w:val="8"/>
      </w:numPr>
      <w:contextualSpacing/>
    </w:pPr>
  </w:style>
  <w:style w:type="paragraph" w:customStyle="1" w:styleId="Numeral2">
    <w:name w:val="Numeral 2"/>
    <w:basedOn w:val="Numeral1"/>
    <w:rsid w:val="0056323E"/>
    <w:pPr>
      <w:numPr>
        <w:ilvl w:val="3"/>
      </w:numPr>
    </w:pPr>
  </w:style>
  <w:style w:type="paragraph" w:customStyle="1" w:styleId="Numeral3">
    <w:name w:val="Numeral 3"/>
    <w:basedOn w:val="Numeral2"/>
    <w:rsid w:val="0056323E"/>
    <w:pPr>
      <w:numPr>
        <w:ilvl w:val="0"/>
        <w:numId w:val="9"/>
      </w:numPr>
    </w:pPr>
  </w:style>
  <w:style w:type="paragraph" w:customStyle="1" w:styleId="Numeral4">
    <w:name w:val="Numeral 4"/>
    <w:basedOn w:val="Numeral3"/>
    <w:rsid w:val="0056323E"/>
    <w:pPr>
      <w:numPr>
        <w:numId w:val="10"/>
      </w:numPr>
    </w:pPr>
  </w:style>
  <w:style w:type="paragraph" w:styleId="NoSpacing">
    <w:name w:val="No Spacing"/>
    <w:uiPriority w:val="1"/>
    <w:rsid w:val="0056323E"/>
    <w:pPr>
      <w:spacing w:after="0" w:line="240" w:lineRule="auto"/>
    </w:pPr>
  </w:style>
  <w:style w:type="paragraph" w:customStyle="1" w:styleId="Heading5Style">
    <w:name w:val="Heading 5 Style"/>
    <w:basedOn w:val="Heading5"/>
    <w:link w:val="Heading5StyleChar"/>
    <w:qFormat/>
    <w:rsid w:val="0056323E"/>
    <w:pPr>
      <w:spacing w:before="240" w:after="120"/>
      <w:ind w:left="851" w:hanging="851"/>
    </w:pPr>
  </w:style>
  <w:style w:type="character" w:customStyle="1" w:styleId="Heading5StyleChar">
    <w:name w:val="Heading 5 Style Char"/>
    <w:basedOn w:val="Heading5Char"/>
    <w:link w:val="Heading5Style"/>
    <w:rsid w:val="0056323E"/>
    <w:rPr>
      <w:b/>
      <w:sz w:val="24"/>
    </w:rPr>
  </w:style>
  <w:style w:type="character" w:styleId="Hyperlink">
    <w:name w:val="Hyperlink"/>
    <w:basedOn w:val="DefaultParagraphFont"/>
    <w:uiPriority w:val="99"/>
    <w:unhideWhenUsed/>
    <w:rsid w:val="006111BE"/>
    <w:rPr>
      <w:color w:val="0000FF"/>
      <w:u w:val="single"/>
    </w:rPr>
  </w:style>
  <w:style w:type="character" w:styleId="FollowedHyperlink">
    <w:name w:val="FollowedHyperlink"/>
    <w:basedOn w:val="DefaultParagraphFont"/>
    <w:uiPriority w:val="99"/>
    <w:semiHidden/>
    <w:unhideWhenUsed/>
    <w:rsid w:val="00C034E2"/>
    <w:rPr>
      <w:color w:val="800080" w:themeColor="followedHyperlink"/>
      <w:u w:val="single"/>
    </w:rPr>
  </w:style>
  <w:style w:type="table" w:customStyle="1" w:styleId="TableGrid1">
    <w:name w:val="Table Grid1"/>
    <w:basedOn w:val="TableNormal"/>
    <w:next w:val="TableGrid"/>
    <w:uiPriority w:val="59"/>
    <w:rsid w:val="0043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D4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4D4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23E"/>
    <w:pPr>
      <w:spacing w:after="0" w:line="240" w:lineRule="auto"/>
    </w:pPr>
  </w:style>
  <w:style w:type="character" w:styleId="PlaceholderText">
    <w:name w:val="Placeholder Text"/>
    <w:basedOn w:val="DefaultParagraphFont"/>
    <w:uiPriority w:val="99"/>
    <w:semiHidden/>
    <w:rsid w:val="00B64A92"/>
    <w:rPr>
      <w:color w:val="808080"/>
    </w:rPr>
  </w:style>
  <w:style w:type="paragraph" w:styleId="NormalWeb">
    <w:name w:val="Normal (Web)"/>
    <w:basedOn w:val="Normal"/>
    <w:uiPriority w:val="99"/>
    <w:semiHidden/>
    <w:unhideWhenUsed/>
    <w:rsid w:val="00041B23"/>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7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597">
      <w:bodyDiv w:val="1"/>
      <w:marLeft w:val="0"/>
      <w:marRight w:val="0"/>
      <w:marTop w:val="0"/>
      <w:marBottom w:val="0"/>
      <w:divBdr>
        <w:top w:val="none" w:sz="0" w:space="0" w:color="auto"/>
        <w:left w:val="none" w:sz="0" w:space="0" w:color="auto"/>
        <w:bottom w:val="none" w:sz="0" w:space="0" w:color="auto"/>
        <w:right w:val="none" w:sz="0" w:space="0" w:color="auto"/>
      </w:divBdr>
    </w:div>
    <w:div w:id="369502909">
      <w:bodyDiv w:val="1"/>
      <w:marLeft w:val="0"/>
      <w:marRight w:val="0"/>
      <w:marTop w:val="0"/>
      <w:marBottom w:val="0"/>
      <w:divBdr>
        <w:top w:val="none" w:sz="0" w:space="0" w:color="auto"/>
        <w:left w:val="none" w:sz="0" w:space="0" w:color="auto"/>
        <w:bottom w:val="none" w:sz="0" w:space="0" w:color="auto"/>
        <w:right w:val="none" w:sz="0" w:space="0" w:color="auto"/>
      </w:divBdr>
    </w:div>
    <w:div w:id="488139588">
      <w:bodyDiv w:val="1"/>
      <w:marLeft w:val="0"/>
      <w:marRight w:val="0"/>
      <w:marTop w:val="0"/>
      <w:marBottom w:val="0"/>
      <w:divBdr>
        <w:top w:val="none" w:sz="0" w:space="0" w:color="auto"/>
        <w:left w:val="none" w:sz="0" w:space="0" w:color="auto"/>
        <w:bottom w:val="none" w:sz="0" w:space="0" w:color="auto"/>
        <w:right w:val="none" w:sz="0" w:space="0" w:color="auto"/>
      </w:divBdr>
    </w:div>
    <w:div w:id="515268898">
      <w:bodyDiv w:val="1"/>
      <w:marLeft w:val="0"/>
      <w:marRight w:val="0"/>
      <w:marTop w:val="0"/>
      <w:marBottom w:val="0"/>
      <w:divBdr>
        <w:top w:val="none" w:sz="0" w:space="0" w:color="auto"/>
        <w:left w:val="none" w:sz="0" w:space="0" w:color="auto"/>
        <w:bottom w:val="none" w:sz="0" w:space="0" w:color="auto"/>
        <w:right w:val="none" w:sz="0" w:space="0" w:color="auto"/>
      </w:divBdr>
    </w:div>
    <w:div w:id="547107838">
      <w:bodyDiv w:val="1"/>
      <w:marLeft w:val="0"/>
      <w:marRight w:val="0"/>
      <w:marTop w:val="0"/>
      <w:marBottom w:val="0"/>
      <w:divBdr>
        <w:top w:val="none" w:sz="0" w:space="0" w:color="auto"/>
        <w:left w:val="none" w:sz="0" w:space="0" w:color="auto"/>
        <w:bottom w:val="none" w:sz="0" w:space="0" w:color="auto"/>
        <w:right w:val="none" w:sz="0" w:space="0" w:color="auto"/>
      </w:divBdr>
    </w:div>
    <w:div w:id="904683506">
      <w:bodyDiv w:val="1"/>
      <w:marLeft w:val="0"/>
      <w:marRight w:val="0"/>
      <w:marTop w:val="0"/>
      <w:marBottom w:val="0"/>
      <w:divBdr>
        <w:top w:val="none" w:sz="0" w:space="0" w:color="auto"/>
        <w:left w:val="none" w:sz="0" w:space="0" w:color="auto"/>
        <w:bottom w:val="none" w:sz="0" w:space="0" w:color="auto"/>
        <w:right w:val="none" w:sz="0" w:space="0" w:color="auto"/>
      </w:divBdr>
    </w:div>
    <w:div w:id="1008140998">
      <w:bodyDiv w:val="1"/>
      <w:marLeft w:val="0"/>
      <w:marRight w:val="0"/>
      <w:marTop w:val="0"/>
      <w:marBottom w:val="0"/>
      <w:divBdr>
        <w:top w:val="none" w:sz="0" w:space="0" w:color="auto"/>
        <w:left w:val="none" w:sz="0" w:space="0" w:color="auto"/>
        <w:bottom w:val="none" w:sz="0" w:space="0" w:color="auto"/>
        <w:right w:val="none" w:sz="0" w:space="0" w:color="auto"/>
      </w:divBdr>
    </w:div>
    <w:div w:id="1195995486">
      <w:bodyDiv w:val="1"/>
      <w:marLeft w:val="0"/>
      <w:marRight w:val="0"/>
      <w:marTop w:val="0"/>
      <w:marBottom w:val="0"/>
      <w:divBdr>
        <w:top w:val="none" w:sz="0" w:space="0" w:color="auto"/>
        <w:left w:val="none" w:sz="0" w:space="0" w:color="auto"/>
        <w:bottom w:val="none" w:sz="0" w:space="0" w:color="auto"/>
        <w:right w:val="none" w:sz="0" w:space="0" w:color="auto"/>
      </w:divBdr>
    </w:div>
    <w:div w:id="1222911751">
      <w:bodyDiv w:val="1"/>
      <w:marLeft w:val="0"/>
      <w:marRight w:val="0"/>
      <w:marTop w:val="0"/>
      <w:marBottom w:val="0"/>
      <w:divBdr>
        <w:top w:val="none" w:sz="0" w:space="0" w:color="auto"/>
        <w:left w:val="none" w:sz="0" w:space="0" w:color="auto"/>
        <w:bottom w:val="none" w:sz="0" w:space="0" w:color="auto"/>
        <w:right w:val="none" w:sz="0" w:space="0" w:color="auto"/>
      </w:divBdr>
    </w:div>
    <w:div w:id="1453326552">
      <w:bodyDiv w:val="1"/>
      <w:marLeft w:val="0"/>
      <w:marRight w:val="0"/>
      <w:marTop w:val="0"/>
      <w:marBottom w:val="0"/>
      <w:divBdr>
        <w:top w:val="none" w:sz="0" w:space="0" w:color="auto"/>
        <w:left w:val="none" w:sz="0" w:space="0" w:color="auto"/>
        <w:bottom w:val="none" w:sz="0" w:space="0" w:color="auto"/>
        <w:right w:val="none" w:sz="0" w:space="0" w:color="auto"/>
      </w:divBdr>
      <w:divsChild>
        <w:div w:id="213933178">
          <w:marLeft w:val="300"/>
          <w:marRight w:val="0"/>
          <w:marTop w:val="375"/>
          <w:marBottom w:val="225"/>
          <w:divBdr>
            <w:top w:val="none" w:sz="0" w:space="0" w:color="auto"/>
            <w:left w:val="none" w:sz="0" w:space="0" w:color="auto"/>
            <w:bottom w:val="none" w:sz="0" w:space="0" w:color="auto"/>
            <w:right w:val="none" w:sz="0" w:space="0" w:color="auto"/>
          </w:divBdr>
          <w:divsChild>
            <w:div w:id="1109855410">
              <w:marLeft w:val="0"/>
              <w:marRight w:val="0"/>
              <w:marTop w:val="0"/>
              <w:marBottom w:val="0"/>
              <w:divBdr>
                <w:top w:val="none" w:sz="0" w:space="0" w:color="auto"/>
                <w:left w:val="none" w:sz="0" w:space="0" w:color="auto"/>
                <w:bottom w:val="none" w:sz="0" w:space="0" w:color="auto"/>
                <w:right w:val="none" w:sz="0" w:space="0" w:color="auto"/>
              </w:divBdr>
              <w:divsChild>
                <w:div w:id="1017780494">
                  <w:marLeft w:val="0"/>
                  <w:marRight w:val="0"/>
                  <w:marTop w:val="0"/>
                  <w:marBottom w:val="0"/>
                  <w:divBdr>
                    <w:top w:val="none" w:sz="0" w:space="0" w:color="auto"/>
                    <w:left w:val="none" w:sz="0" w:space="0" w:color="auto"/>
                    <w:bottom w:val="none" w:sz="0" w:space="0" w:color="auto"/>
                    <w:right w:val="none" w:sz="0" w:space="0" w:color="auto"/>
                  </w:divBdr>
                  <w:divsChild>
                    <w:div w:id="1632783540">
                      <w:marLeft w:val="0"/>
                      <w:marRight w:val="0"/>
                      <w:marTop w:val="0"/>
                      <w:marBottom w:val="0"/>
                      <w:divBdr>
                        <w:top w:val="none" w:sz="0" w:space="0" w:color="auto"/>
                        <w:left w:val="none" w:sz="0" w:space="0" w:color="auto"/>
                        <w:bottom w:val="none" w:sz="0" w:space="0" w:color="auto"/>
                        <w:right w:val="none" w:sz="0" w:space="0" w:color="auto"/>
                      </w:divBdr>
                      <w:divsChild>
                        <w:div w:id="13974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93950">
      <w:bodyDiv w:val="1"/>
      <w:marLeft w:val="0"/>
      <w:marRight w:val="0"/>
      <w:marTop w:val="0"/>
      <w:marBottom w:val="0"/>
      <w:divBdr>
        <w:top w:val="none" w:sz="0" w:space="0" w:color="auto"/>
        <w:left w:val="none" w:sz="0" w:space="0" w:color="auto"/>
        <w:bottom w:val="none" w:sz="0" w:space="0" w:color="auto"/>
        <w:right w:val="none" w:sz="0" w:space="0" w:color="auto"/>
      </w:divBdr>
    </w:div>
    <w:div w:id="1624195558">
      <w:bodyDiv w:val="1"/>
      <w:marLeft w:val="0"/>
      <w:marRight w:val="0"/>
      <w:marTop w:val="0"/>
      <w:marBottom w:val="0"/>
      <w:divBdr>
        <w:top w:val="none" w:sz="0" w:space="0" w:color="auto"/>
        <w:left w:val="none" w:sz="0" w:space="0" w:color="auto"/>
        <w:bottom w:val="none" w:sz="0" w:space="0" w:color="auto"/>
        <w:right w:val="none" w:sz="0" w:space="0" w:color="auto"/>
      </w:divBdr>
    </w:div>
    <w:div w:id="1626815079">
      <w:bodyDiv w:val="1"/>
      <w:marLeft w:val="0"/>
      <w:marRight w:val="0"/>
      <w:marTop w:val="0"/>
      <w:marBottom w:val="0"/>
      <w:divBdr>
        <w:top w:val="none" w:sz="0" w:space="0" w:color="auto"/>
        <w:left w:val="none" w:sz="0" w:space="0" w:color="auto"/>
        <w:bottom w:val="none" w:sz="0" w:space="0" w:color="auto"/>
        <w:right w:val="none" w:sz="0" w:space="0" w:color="auto"/>
      </w:divBdr>
    </w:div>
    <w:div w:id="1650210206">
      <w:bodyDiv w:val="1"/>
      <w:marLeft w:val="0"/>
      <w:marRight w:val="0"/>
      <w:marTop w:val="0"/>
      <w:marBottom w:val="0"/>
      <w:divBdr>
        <w:top w:val="none" w:sz="0" w:space="0" w:color="auto"/>
        <w:left w:val="none" w:sz="0" w:space="0" w:color="auto"/>
        <w:bottom w:val="none" w:sz="0" w:space="0" w:color="auto"/>
        <w:right w:val="none" w:sz="0" w:space="0" w:color="auto"/>
      </w:divBdr>
    </w:div>
    <w:div w:id="1741361485">
      <w:bodyDiv w:val="1"/>
      <w:marLeft w:val="0"/>
      <w:marRight w:val="0"/>
      <w:marTop w:val="0"/>
      <w:marBottom w:val="0"/>
      <w:divBdr>
        <w:top w:val="none" w:sz="0" w:space="0" w:color="auto"/>
        <w:left w:val="none" w:sz="0" w:space="0" w:color="auto"/>
        <w:bottom w:val="none" w:sz="0" w:space="0" w:color="auto"/>
        <w:right w:val="none" w:sz="0" w:space="0" w:color="auto"/>
      </w:divBdr>
    </w:div>
    <w:div w:id="1853836267">
      <w:bodyDiv w:val="1"/>
      <w:marLeft w:val="0"/>
      <w:marRight w:val="0"/>
      <w:marTop w:val="0"/>
      <w:marBottom w:val="0"/>
      <w:divBdr>
        <w:top w:val="none" w:sz="0" w:space="0" w:color="auto"/>
        <w:left w:val="none" w:sz="0" w:space="0" w:color="auto"/>
        <w:bottom w:val="none" w:sz="0" w:space="0" w:color="auto"/>
        <w:right w:val="none" w:sz="0" w:space="0" w:color="auto"/>
      </w:divBdr>
    </w:div>
    <w:div w:id="1969166395">
      <w:bodyDiv w:val="1"/>
      <w:marLeft w:val="0"/>
      <w:marRight w:val="0"/>
      <w:marTop w:val="0"/>
      <w:marBottom w:val="0"/>
      <w:divBdr>
        <w:top w:val="none" w:sz="0" w:space="0" w:color="auto"/>
        <w:left w:val="none" w:sz="0" w:space="0" w:color="auto"/>
        <w:bottom w:val="none" w:sz="0" w:space="0" w:color="auto"/>
        <w:right w:val="none" w:sz="0" w:space="0" w:color="auto"/>
      </w:divBdr>
    </w:div>
    <w:div w:id="20828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shipping@dbct.com.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binfrastructure.com.au/wp-content/uploads/2018/06/TerminalRegulation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dbct.com.au/shipping-inform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ic1.squarespace.com/static/5bb1dc42a9ab951b31ea27db/t/61fb5cb751a81e5f569d9485/1643863236490/Terminal+Information+Booklet+Procedure.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CDCTemplate\TP0010%20-%20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36187F1084DBB8389E979538DF61A"/>
        <w:category>
          <w:name w:val="General"/>
          <w:gallery w:val="placeholder"/>
        </w:category>
        <w:types>
          <w:type w:val="bbPlcHdr"/>
        </w:types>
        <w:behaviors>
          <w:behavior w:val="content"/>
        </w:behaviors>
        <w:guid w:val="{C892667B-4E15-4D53-A16A-DDCFBAD74003}"/>
      </w:docPartPr>
      <w:docPartBody>
        <w:p w:rsidR="00A039CA" w:rsidRDefault="00BC32DD">
          <w:r w:rsidRPr="004B79EE">
            <w:rPr>
              <w:rStyle w:val="PlaceholderText"/>
            </w:rPr>
            <w:t>[Label]</w:t>
          </w:r>
        </w:p>
      </w:docPartBody>
    </w:docPart>
    <w:docPart>
      <w:docPartPr>
        <w:name w:val="CDC62BB102BC45A498CCB006B3247DC0"/>
        <w:category>
          <w:name w:val="General"/>
          <w:gallery w:val="placeholder"/>
        </w:category>
        <w:types>
          <w:type w:val="bbPlcHdr"/>
        </w:types>
        <w:behaviors>
          <w:behavior w:val="content"/>
        </w:behaviors>
        <w:guid w:val="{9F1DF9AD-1F2D-4B69-AE0B-56543FC0449E}"/>
      </w:docPartPr>
      <w:docPartBody>
        <w:p w:rsidR="00A039CA" w:rsidRDefault="00BC32DD">
          <w:r w:rsidRPr="004B79EE">
            <w:rPr>
              <w:rStyle w:val="PlaceholderText"/>
            </w:rPr>
            <w:t>[Date Issued]</w:t>
          </w:r>
        </w:p>
      </w:docPartBody>
    </w:docPart>
    <w:docPart>
      <w:docPartPr>
        <w:name w:val="744752D863E2483B81A9A9ABEB915BBA"/>
        <w:category>
          <w:name w:val="General"/>
          <w:gallery w:val="placeholder"/>
        </w:category>
        <w:types>
          <w:type w:val="bbPlcHdr"/>
        </w:types>
        <w:behaviors>
          <w:behavior w:val="content"/>
        </w:behaviors>
        <w:guid w:val="{D7EADE86-B409-4859-9FF0-9EDCCE836F33}"/>
      </w:docPartPr>
      <w:docPartBody>
        <w:p w:rsidR="00A039CA" w:rsidRDefault="00BC32DD">
          <w:r w:rsidRPr="004B79EE">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DD"/>
    <w:rsid w:val="003E233F"/>
    <w:rsid w:val="0074608E"/>
    <w:rsid w:val="00756A27"/>
    <w:rsid w:val="00A039CA"/>
    <w:rsid w:val="00BC32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Form</p:Name>
  <p:Description/>
  <p:Statement/>
  <p:PolicyItems>
    <p:PolicyItem featureId="Microsoft.Office.RecordsManagement.PolicyFeatures.PolicyLabel" staticId="0x01010100476757E588C3F744A1EA6E1DC1176DF8|801092262" UniqueId="c48db88d-63d1-4000-b4a0-c5566eb5ef3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orm" ma:contentTypeID="0x01010100476757E588C3F744A1EA6E1DC1176DF8" ma:contentTypeVersion="141" ma:contentTypeDescription="" ma:contentTypeScope="" ma:versionID="3f4cec82a167cc4037d747c58d004eea">
  <xsd:schema xmlns:xsd="http://www.w3.org/2001/XMLSchema" xmlns:xs="http://www.w3.org/2001/XMLSchema" xmlns:p="http://schemas.microsoft.com/office/2006/metadata/properties" xmlns:ns1="http://schemas.microsoft.com/sharepoint/v3" xmlns:ns2="85eba396-b70e-4529-8502-cca43ce26ea9" xmlns:ns3="6a3b91b1-45d7-4103-9345-421f350f6853" xmlns:ns4="http://schemas.microsoft.com/sharepoint/v4" targetNamespace="http://schemas.microsoft.com/office/2006/metadata/properties" ma:root="true" ma:fieldsID="9a86465b08479cd8d5517cffa46923f7" ns1:_="" ns2:_="" ns3:_="" ns4:_="">
    <xsd:import namespace="http://schemas.microsoft.com/sharepoint/v3"/>
    <xsd:import namespace="85eba396-b70e-4529-8502-cca43ce26ea9"/>
    <xsd:import namespace="6a3b91b1-45d7-4103-9345-421f350f6853"/>
    <xsd:import namespace="http://schemas.microsoft.com/sharepoint/v4"/>
    <xsd:element name="properties">
      <xsd:complexType>
        <xsd:sequence>
          <xsd:element name="documentManagement">
            <xsd:complexType>
              <xsd:all>
                <xsd:element ref="ns2:Doc_x0020_ID"/>
                <xsd:element ref="ns2:Document_x0020_Type"/>
                <xsd:element ref="ns2:Owner"/>
                <xsd:element ref="ns2:Date_x0020_Issued" minOccurs="0"/>
                <xsd:element ref="ns2:Review_x0020_Period_x0020__x0028_years_x0029_"/>
                <xsd:element ref="ns2:Locations" minOccurs="0"/>
                <xsd:element ref="ns2:Hard_x0020_Copy_x0020_Locations" minOccurs="0"/>
                <xsd:element ref="ns3:Notifications_x0020__x002d__x0020_Pre_x0020_Review" minOccurs="0"/>
                <xsd:element ref="ns2:Notifications" minOccurs="0"/>
                <xsd:element ref="ns2:Delegate" minOccurs="0"/>
                <xsd:element ref="ns2:Reviewers" minOccurs="0"/>
                <xsd:element ref="ns2:Consultation" minOccurs="0"/>
                <xsd:element ref="ns2:Advise" minOccurs="0"/>
                <xsd:element ref="ns2:Display_x0020_on_x0020_Landing_x0020_Page" minOccurs="0"/>
                <xsd:element ref="ns2:CDC_x0020_Type"/>
                <xsd:element ref="ns2:Public_x0020_Document_x0020_Type" minOccurs="0"/>
                <xsd:element ref="ns3:Target_x0020_Audiences" minOccurs="0"/>
                <xsd:element ref="ns3:SD_ReviewDate" minOccurs="0"/>
                <xsd:element ref="ns3:SD_PreReviewmodificationUsers" minOccurs="0"/>
                <xsd:element ref="ns3:SD_ReviewType" minOccurs="0"/>
                <xsd:element ref="ns3:SDAdditionalReviewers" minOccurs="0"/>
                <xsd:element ref="ns3:Review_x0020_Due_x0020_Date" minOccurs="0"/>
                <xsd:element ref="ns3:Review_x0020_Type" minOccurs="0"/>
                <xsd:element ref="ns3:SD_ReasonForReview" minOccurs="0"/>
                <xsd:element ref="ns3:SD_CDCReviewNumber" minOccurs="0"/>
                <xsd:element ref="ns3:SD_ReviewDueDate" minOccurs="0"/>
                <xsd:element ref="ns3:Encoded_x0020_Absolute_x0020_URL" minOccurs="0"/>
                <xsd:element ref="ns3:SD_DocReviewInformationID" minOccurs="0"/>
                <xsd:element ref="ns3:SD_CancelWorkflow" minOccurs="0"/>
                <xsd:element ref="ns3:A2ODMountCount0" minOccurs="0"/>
                <xsd:element ref="ns3:ChildWorkflow" minOccurs="0"/>
                <xsd:element ref="ns3:SD_PublicDocumentFilename" minOccurs="0"/>
                <xsd:element ref="ns3:SD_PublicDocID" minOccurs="0"/>
                <xsd:element ref="ns3:Track_x0020_Changes" minOccurs="0"/>
                <xsd:element ref="ns1:ShowCombineView" minOccurs="0"/>
                <xsd:element ref="ns1:ShowRepairView" minOccurs="0"/>
                <xsd:element ref="ns1:xd_ProgID" minOccurs="0"/>
                <xsd:element ref="ns2:m1b8094d95dc4b019b2a237388c6c823" minOccurs="0"/>
                <xsd:element ref="ns2:TaxKeywordTaxHTField" minOccurs="0"/>
                <xsd:element ref="ns2:TaxCatchAll" minOccurs="0"/>
                <xsd:element ref="ns2:TaxCatchAllLabel" minOccurs="0"/>
                <xsd:element ref="ns1:TemplateUrl" minOccurs="0"/>
                <xsd:element ref="ns2:SharedWithDetails" minOccurs="0"/>
                <xsd:element ref="ns3:MediaServiceKeyPoints" minOccurs="0"/>
                <xsd:element ref="ns3:MediaServiceFastMetadata" minOccurs="0"/>
                <xsd:element ref="ns2:SharedWithUsers" minOccurs="0"/>
                <xsd:element ref="ns3:MediaServiceMetadata" minOccurs="0"/>
                <xsd:element ref="ns3:MediaServiceAutoKeyPoints" minOccurs="0"/>
                <xsd:element ref="ns3:Doc_x0020_Review_x0020_Phase" minOccurs="0"/>
                <xsd:element ref="ns3:Doc_x0020_Review_x0020_Setup_x0020_Phase" minOccurs="0"/>
                <xsd:element ref="ns3:Document_x0020_Review" minOccurs="0"/>
                <xsd:element ref="ns3:Finalise_x0020_Document_x0020_Review_x0020_Workflow" minOccurs="0"/>
                <xsd:element ref="ns3:Process_x0020_Director_x0020_Document_x0020_Review_x0020_Workflow" minOccurs="0"/>
                <xsd:element ref="ns3:Publish_x0020_Native_x0020_to_x0020_Public" minOccurs="0"/>
                <xsd:element ref="ns3:Publish_x0020_Native_x0020_to_x0020_Public_x0020__x002d__x0020_Manual_x0020_selection" minOccurs="0"/>
                <xsd:element ref="ns3:DLCPolicyLabelValue" minOccurs="0"/>
                <xsd:element ref="ns3:DLCPolicyLabelClientValue" minOccurs="0"/>
                <xsd:element ref="ns3:DLCPolicyLabelLock" minOccurs="0"/>
                <xsd:element ref="ns3:Initiator" minOccurs="0"/>
                <xsd:element ref="ns1:_dlc_Exempt" minOccurs="0"/>
                <xsd:element ref="ns3:SD_TaskID" minOccurs="0"/>
                <xsd:element ref="ns3:Workflow_x0020_Status" minOccurs="0"/>
                <xsd:element ref="ns3:CDC_x0020__x002d__x0020_Review_x0020_Number_x0020_Update" minOccurs="0"/>
                <xsd:element ref="ns4:IconOverlay" minOccurs="0"/>
                <xsd:element ref="ns3:Doc_x0020_Review_x0020_Phase_x0020__x002d__x0020_Daren_x0020_Test_x0020_2" minOccurs="0"/>
                <xsd:element ref="ns3:Document_x0020_Review_x0020__x002d__x0020_Daren_x0020_Test" minOccurs="0"/>
                <xsd:element ref="ns3:Doc_x0020_Review_x0020_Setup_x0020_Phase_x0020__x002d__x0020_Daren_x0020_Test" minOccurs="0"/>
                <xsd:element ref="ns3:Doc_x0020_Review_x0020_Pre_x0020_Review_x0020_Modification_x0020_Phase_x0020__x002d__x0020_Daren_x0020_Test" minOccurs="0"/>
                <xsd:element ref="ns3:Doc_x0020_Review_x0020_Phase_x0020_Reviewers" minOccurs="0"/>
                <xsd:element ref="ns3:Doc_x0020_Review_x0020_Phase_x0020_Additional_x0020_Reviewers" minOccurs="0"/>
                <xsd:element ref="ns3:_x0032_023_x0020__x002d__x0020_F_x0020__x002d__x0020_Publish_x0020_Native_x0020_to_x0020_Public" minOccurs="0"/>
                <xsd:element ref="ns3:_x0032_023_x0020__x002d__x0020_G_x0020__x002d__x0020_Finalise_x0020_Document_x0020_Review_x0020_Workflow"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39" nillable="true" ma:displayName="Show Combine View" ma:hidden="true" ma:internalName="ShowCombineView">
      <xsd:simpleType>
        <xsd:restriction base="dms:Text"/>
      </xsd:simpleType>
    </xsd:element>
    <xsd:element name="ShowRepairView" ma:index="41" nillable="true" ma:displayName="Show Repair View" ma:hidden="true" ma:internalName="ShowRepairView">
      <xsd:simpleType>
        <xsd:restriction base="dms:Text"/>
      </xsd:simpleType>
    </xsd:element>
    <xsd:element name="xd_ProgID" ma:index="42" nillable="true" ma:displayName="HTML File Link" ma:hidden="true" ma:internalName="xd_ProgID">
      <xsd:simpleType>
        <xsd:restriction base="dms:Text"/>
      </xsd:simpleType>
    </xsd:element>
    <xsd:element name="TemplateUrl" ma:index="52" nillable="true" ma:displayName="Template Link" ma:hidden="true" ma:internalName="TemplateUrl">
      <xsd:simpleType>
        <xsd:restriction base="dms:Text"/>
      </xsd:simpleType>
    </xsd:element>
    <xsd:element name="_dlc_Exempt" ma:index="7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eba396-b70e-4529-8502-cca43ce26ea9" elementFormDefault="qualified">
    <xsd:import namespace="http://schemas.microsoft.com/office/2006/documentManagement/types"/>
    <xsd:import namespace="http://schemas.microsoft.com/office/infopath/2007/PartnerControls"/>
    <xsd:element name="Doc_x0020_ID" ma:index="2" ma:displayName="Doc ID" ma:indexed="true" ma:internalName="Doc_x0020_ID" ma:readOnly="false">
      <xsd:simpleType>
        <xsd:restriction base="dms:Text">
          <xsd:maxLength value="255"/>
        </xsd:restriction>
      </xsd:simpleType>
    </xsd:element>
    <xsd:element name="Document_x0020_Type" ma:index="3" ma:displayName="Document Type" ma:format="Dropdown" ma:internalName="Document_x0020_Type" ma:readOnly="false">
      <xsd:simpleType>
        <xsd:restriction base="dms:Choice">
          <xsd:enumeration value="Charter"/>
          <xsd:enumeration value="Form"/>
          <xsd:enumeration value="Guideline"/>
          <xsd:enumeration value="Learning and Development"/>
          <xsd:enumeration value="Management Plan"/>
          <xsd:enumeration value="Management Standard"/>
          <xsd:enumeration value="Manual"/>
          <xsd:enumeration value="Policy"/>
          <xsd:enumeration value="Position Description"/>
          <xsd:enumeration value="Procedure"/>
          <xsd:enumeration value="Specification"/>
          <xsd:enumeration value="Standard"/>
          <xsd:enumeration value="Strategy"/>
          <xsd:enumeration value="Template"/>
          <xsd:enumeration value="Work Instruction"/>
          <xsd:enumeration value="Role Description"/>
          <xsd:enumeration value="Register"/>
        </xsd:restriction>
      </xsd:simpleType>
    </xsd:element>
    <xsd:element name="Owner" ma:index="4"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Issued" ma:index="6" nillable="true" ma:displayName="Date Issued" ma:format="DateOnly" ma:internalName="Date_x0020_Issued" ma:readOnly="false">
      <xsd:simpleType>
        <xsd:restriction base="dms:DateTime"/>
      </xsd:simpleType>
    </xsd:element>
    <xsd:element name="Review_x0020_Period_x0020__x0028_years_x0029_" ma:index="7" ma:displayName="Review Period (years)" ma:internalName="Review_x0020_Period_x0020__x0028_years_x0029_" ma:readOnly="false" ma:percentage="FALSE">
      <xsd:simpleType>
        <xsd:restriction base="dms:Number">
          <xsd:maxInclusive value="5"/>
        </xsd:restriction>
      </xsd:simpleType>
    </xsd:element>
    <xsd:element name="Locations" ma:index="9" nillable="true" ma:displayName="Locations" ma:internalName="Locations" ma:readOnly="false">
      <xsd:complexType>
        <xsd:complexContent>
          <xsd:extension base="dms:MultiChoice">
            <xsd:sequence>
              <xsd:element name="Value" maxOccurs="unbounded" minOccurs="0" nillable="true">
                <xsd:simpleType>
                  <xsd:restriction base="dms:Choice">
                    <xsd:enumeration value="Process Director"/>
                    <xsd:enumeration value="Website"/>
                    <xsd:enumeration value="LMS"/>
                    <xsd:enumeration value="OTS"/>
                    <xsd:enumeration value="LMS / OTS"/>
                    <xsd:enumeration value="Carbon / External Print"/>
                    <xsd:enumeration value="Noticeboard"/>
                  </xsd:restriction>
                </xsd:simpleType>
              </xsd:element>
            </xsd:sequence>
          </xsd:extension>
        </xsd:complexContent>
      </xsd:complexType>
    </xsd:element>
    <xsd:element name="Hard_x0020_Copy_x0020_Locations" ma:index="10" nillable="true" ma:displayName="Hard Copy Locations" ma:internalName="Hard_x0020_Copy_x0020_Locations" ma:readOnly="false">
      <xsd:complexType>
        <xsd:complexContent>
          <xsd:extension base="dms:MultiChoice">
            <xsd:sequence>
              <xsd:element name="Value" maxOccurs="unbounded" minOccurs="0" nillable="true">
                <xsd:simpleType>
                  <xsd:restriction base="dms:Choice">
                    <xsd:enumeration value="Corporate Centre Board Room (A2)"/>
                    <xsd:enumeration value="Corporate Centre Coffee Stop (A3)"/>
                    <xsd:enumeration value="Foxleigh Room (A3)"/>
                    <xsd:enumeration value="Hilltop Crib Room (A3)"/>
                    <xsd:enumeration value="Offshore Contractors Crib Room (A4)"/>
                    <xsd:enumeration value="OPS Coffee Stop (A3)"/>
                    <xsd:enumeration value="OPS Main Crib Room (A3)"/>
                    <xsd:enumeration value="Safety and Risk (A3)"/>
                  </xsd:restriction>
                </xsd:simpleType>
              </xsd:element>
            </xsd:sequence>
          </xsd:extension>
        </xsd:complexContent>
      </xsd:complexType>
    </xsd:element>
    <xsd:element name="Notifications" ma:index="12" nillable="true" ma:displayName="Notifications" ma:description="Users to notify at the end of a review." ma:list="UserInfo" ma:SearchPeopleOnly="false" ma:SharePointGroup="0" ma:internalName="Notificat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legate" ma:index="13" nillable="true" ma:displayName="Delegate" ma:description="Delegate will perform review on behalf of the owner." ma:list="UserInfo" ma:SearchPeopleOnly="false" ma:SharePointGroup="0" ma:internalName="Delegat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14" nillable="true" ma:displayName="Reviewers" ma:description="Users assigned to review (Level 2 or 3 only)"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ation" ma:index="15" nillable="true" ma:displayName="Consultation" ma:description="Users involved in the review process (Level 2 or 3 only)" ma:list="UserInfo" ma:SearchPeopleOnly="false" ma:SharePointGroup="0" ma:internalName="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vise" ma:index="16" nillable="true" ma:displayName="Advise" ma:description="DBCTM to be advised at the start and end of a review process (Level 2 or 3 only)" ma:list="UserInfo" ma:SearchPeopleOnly="false" ma:SharePointGroup="0" ma:internalName="Advis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on_x0020_Landing_x0020_Page" ma:index="17" nillable="true" ma:displayName="Display on Landing Page" ma:format="Dropdown" ma:internalName="Display_x0020_on_x0020_Landing_x0020_Page" ma:readOnly="false">
      <xsd:simpleType>
        <xsd:restriction base="dms:Choice">
          <xsd:enumeration value="Isolations Landing Page"/>
          <xsd:enumeration value="Employee Benefits Page"/>
        </xsd:restriction>
      </xsd:simpleType>
    </xsd:element>
    <xsd:element name="CDC_x0020_Type" ma:index="19" ma:displayName="CDC Type" ma:default="Public" ma:description="Used to denote whether the item is intended to be publically available, or a native format of the public item." ma:format="Dropdown" ma:internalName="CDC_x0020_Type" ma:readOnly="false">
      <xsd:simpleType>
        <xsd:restriction base="dms:Choice">
          <xsd:enumeration value="Native"/>
          <xsd:enumeration value="Public"/>
        </xsd:restriction>
      </xsd:simpleType>
    </xsd:element>
    <xsd:element name="Public_x0020_Document_x0020_Type" ma:index="20" nillable="true" ma:displayName="Public Document Type" ma:default="PDF File" ma:description="The published file type." ma:format="Dropdown" ma:internalName="Public_x0020_Document_x0020_Type" ma:readOnly="false">
      <xsd:simpleType>
        <xsd:restriction base="dms:Choice">
          <xsd:enumeration value="PDF File"/>
          <xsd:enumeration value="Word Document"/>
          <xsd:enumeration value="Excel Document"/>
          <xsd:enumeration value="ASPX Document"/>
        </xsd:restriction>
      </xsd:simpleType>
    </xsd:element>
    <xsd:element name="m1b8094d95dc4b019b2a237388c6c823" ma:index="48" nillable="true" ma:taxonomy="true" ma:internalName="m1b8094d95dc4b019b2a237388c6c823" ma:taxonomyFieldName="Department1" ma:displayName="Department" ma:indexed="true" ma:readOnly="false" ma:fieldId="{61b8094d-95dc-4b01-9b2a-237388c6c823}" ma:sspId="4f2b1a54-3db5-4315-ac9d-b9954f6d039c" ma:termSetId="3d9f6ca2-5d0d-4848-8f80-67835b19aa4b" ma:anchorId="00000000-0000-0000-0000-000000000000" ma:open="false" ma:isKeyword="false">
      <xsd:complexType>
        <xsd:sequence>
          <xsd:element ref="pc:Terms" minOccurs="0" maxOccurs="1"/>
        </xsd:sequence>
      </xsd:complexType>
    </xsd:element>
    <xsd:element name="TaxKeywordTaxHTField" ma:index="49" nillable="true" ma:taxonomy="true" ma:internalName="TaxKeywordTaxHTField" ma:taxonomyFieldName="TaxKeyword" ma:displayName="Enterprise Keywords" ma:readOnly="false" ma:fieldId="{23f27201-bee3-471e-b2e7-b64fd8b7ca38}" ma:taxonomyMulti="true" ma:sspId="4f2b1a54-3db5-4315-ac9d-b9954f6d039c" ma:termSetId="00000000-0000-0000-0000-000000000000" ma:anchorId="00000000-0000-0000-0000-000000000000" ma:open="true" ma:isKeyword="true">
      <xsd:complexType>
        <xsd:sequence>
          <xsd:element ref="pc:Terms" minOccurs="0" maxOccurs="1"/>
        </xsd:sequence>
      </xsd:complexType>
    </xsd:element>
    <xsd:element name="TaxCatchAll" ma:index="50" nillable="true" ma:displayName="Taxonomy Catch All Column" ma:hidden="true" ma:list="{de6cfc8a-d1fe-4247-b09a-b996087c60cf}" ma:internalName="TaxCatchAll" ma:readOnly="false" ma:showField="CatchAllData" ma:web="85eba396-b70e-4529-8502-cca43ce26ea9">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y Catch All Column1" ma:hidden="true" ma:list="{de6cfc8a-d1fe-4247-b09a-b996087c60cf}" ma:internalName="TaxCatchAllLabel" ma:readOnly="true" ma:showField="CatchAllDataLabel" ma:web="85eba396-b70e-4529-8502-cca43ce26ea9">
      <xsd:complexType>
        <xsd:complexContent>
          <xsd:extension base="dms:MultiChoiceLookup">
            <xsd:sequence>
              <xsd:element name="Value" type="dms:Lookup" maxOccurs="unbounded" minOccurs="0" nillable="true"/>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b91b1-45d7-4103-9345-421f350f6853" elementFormDefault="qualified">
    <xsd:import namespace="http://schemas.microsoft.com/office/2006/documentManagement/types"/>
    <xsd:import namespace="http://schemas.microsoft.com/office/infopath/2007/PartnerControls"/>
    <xsd:element name="Notifications_x0020__x002d__x0020_Pre_x0020_Review" ma:index="11" nillable="true" ma:displayName="Notifications - Pre Review" ma:description="Users to notify at the start of a review." ma:list="UserInfo" ma:SearchPeopleOnly="false" ma:SharePointGroup="0" ma:internalName="Notifications_x0020__x002d__x0020_Pre_x0020_Revi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s" ma:index="21" nillable="true" ma:displayName="Target Audiences" ma:internalName="Target_x0020_Audiences" ma:readOnly="false">
      <xsd:simpleType>
        <xsd:restriction base="dms:Unknown"/>
      </xsd:simpleType>
    </xsd:element>
    <xsd:element name="SD_ReviewDate" ma:index="22" nillable="true" ma:displayName="SD_ReviewDate" ma:format="DateTime" ma:internalName="SD_ReviewDate" ma:readOnly="false">
      <xsd:simpleType>
        <xsd:restriction base="dms:DateTime"/>
      </xsd:simpleType>
    </xsd:element>
    <xsd:element name="SD_PreReviewmodificationUsers" ma:index="23" nillable="true" ma:displayName="SD_PreReviewmodificationUsers" ma:list="UserInfo" ma:SharePointGroup="0" ma:internalName="SD_PreReviewmodificationUs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D_ReviewType" ma:index="24" nillable="true" ma:displayName="SD_ReviewType" ma:internalName="SD_ReviewType" ma:readOnly="false">
      <xsd:simpleType>
        <xsd:restriction base="dms:Text">
          <xsd:maxLength value="255"/>
        </xsd:restriction>
      </xsd:simpleType>
    </xsd:element>
    <xsd:element name="SDAdditionalReviewers" ma:index="25" nillable="true" ma:displayName="SDAdditionalReviewers" ma:list="UserInfo" ma:SharePointGroup="0" ma:internalName="SDAdditional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ue_x0020_Date" ma:index="26" nillable="true" ma:displayName="Review Due Date" ma:format="DateOnly" ma:internalName="Review_x0020_Due_x0020_Date" ma:readOnly="false">
      <xsd:simpleType>
        <xsd:restriction base="dms:DateTime"/>
      </xsd:simpleType>
    </xsd:element>
    <xsd:element name="Review_x0020_Type" ma:index="27" nillable="true" ma:displayName="Review Type" ma:internalName="Review_x0020_Type" ma:readOnly="false">
      <xsd:simpleType>
        <xsd:restriction base="dms:Text">
          <xsd:maxLength value="255"/>
        </xsd:restriction>
      </xsd:simpleType>
    </xsd:element>
    <xsd:element name="SD_ReasonForReview" ma:index="28" nillable="true" ma:displayName="SD_ReasonForReview" ma:internalName="SD_ReasonForReview" ma:readOnly="false">
      <xsd:simpleType>
        <xsd:restriction base="dms:Note"/>
      </xsd:simpleType>
    </xsd:element>
    <xsd:element name="SD_CDCReviewNumber" ma:index="29" nillable="true" ma:displayName="SD_CDCReviewNumber" ma:internalName="SD_CDCReviewNumber" ma:readOnly="false">
      <xsd:simpleType>
        <xsd:restriction base="dms:Text">
          <xsd:maxLength value="255"/>
        </xsd:restriction>
      </xsd:simpleType>
    </xsd:element>
    <xsd:element name="SD_ReviewDueDate" ma:index="30" nillable="true" ma:displayName="SD_ReviewDueDate" ma:format="DateOnly" ma:internalName="SD_ReviewDueDate" ma:readOnly="false">
      <xsd:simpleType>
        <xsd:restriction base="dms:DateTime"/>
      </xsd:simpleType>
    </xsd:element>
    <xsd:element name="Encoded_x0020_Absolute_x0020_URL" ma:index="31" nillable="true" ma:displayName="Encoded Absolute URL" ma:internalName="Encoded_x0020_Absolute_x0020_URL" ma:readOnly="false">
      <xsd:simpleType>
        <xsd:restriction base="dms:Text">
          <xsd:maxLength value="255"/>
        </xsd:restriction>
      </xsd:simpleType>
    </xsd:element>
    <xsd:element name="SD_DocReviewInformationID" ma:index="32" nillable="true" ma:displayName="SD_DocReviewInformationID" ma:internalName="SD_DocReviewInformationID" ma:readOnly="false">
      <xsd:simpleType>
        <xsd:restriction base="dms:Note">
          <xsd:maxLength value="255"/>
        </xsd:restriction>
      </xsd:simpleType>
    </xsd:element>
    <xsd:element name="SD_CancelWorkflow" ma:index="33" nillable="true" ma:displayName="SD_CancelWorkflow" ma:internalName="SD_CancelWorkflow" ma:readOnly="false">
      <xsd:simpleType>
        <xsd:restriction base="dms:Text">
          <xsd:maxLength value="255"/>
        </xsd:restriction>
      </xsd:simpleType>
    </xsd:element>
    <xsd:element name="A2ODMountCount0" ma:index="34" nillable="true" ma:displayName="A2ODMountCount" ma:internalName="A2ODMountCount0" ma:readOnly="false">
      <xsd:simpleType>
        <xsd:restriction base="dms:Text">
          <xsd:maxLength value="255"/>
        </xsd:restriction>
      </xsd:simpleType>
    </xsd:element>
    <xsd:element name="ChildWorkflow" ma:index="35" nillable="true" ma:displayName="ChildWorkflow" ma:internalName="ChildWorkflow" ma:readOnly="false">
      <xsd:simpleType>
        <xsd:restriction base="dms:Text">
          <xsd:maxLength value="255"/>
        </xsd:restriction>
      </xsd:simpleType>
    </xsd:element>
    <xsd:element name="SD_PublicDocumentFilename" ma:index="36" nillable="true" ma:displayName="SD_PublicDocumentFilename" ma:internalName="SD_PublicDocumentFilename" ma:readOnly="false">
      <xsd:simpleType>
        <xsd:restriction base="dms:Text">
          <xsd:maxLength value="255"/>
        </xsd:restriction>
      </xsd:simpleType>
    </xsd:element>
    <xsd:element name="SD_PublicDocID" ma:index="37" nillable="true" ma:displayName="SD_PublicDocID" ma:internalName="SD_PublicDocID" ma:readOnly="false">
      <xsd:simpleType>
        <xsd:restriction base="dms:Text">
          <xsd:maxLength value="255"/>
        </xsd:restriction>
      </xsd:simpleType>
    </xsd:element>
    <xsd:element name="Track_x0020_Changes" ma:index="38" nillable="true" ma:displayName="Track Changes" ma:internalName="Track_x0020_Changes" ma:readOnly="false">
      <xsd:simpleType>
        <xsd:restriction base="dms:Text">
          <xsd:maxLength value="255"/>
        </xsd:restriction>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FastMetadata" ma:index="57" nillable="true" ma:displayName="MediaServiceFastMetadata" ma:hidden="true" ma:internalName="MediaServiceFastMetadata" ma:readOnly="true">
      <xsd:simpleType>
        <xsd:restriction base="dms:Note"/>
      </xsd:simpleType>
    </xsd:element>
    <xsd:element name="MediaServiceMetadata" ma:index="59" nillable="true" ma:displayName="MediaServiceMetadata" ma:hidden="true" ma:internalName="MediaServiceMetadata" ma:readOnly="true">
      <xsd:simpleType>
        <xsd:restriction base="dms:Note"/>
      </xsd:simpleType>
    </xsd:element>
    <xsd:element name="MediaServiceAutoKeyPoints" ma:index="60" nillable="true" ma:displayName="MediaServiceAutoKeyPoints" ma:hidden="true" ma:internalName="MediaServiceAutoKeyPoints" ma:readOnly="true">
      <xsd:simpleType>
        <xsd:restriction base="dms:Note"/>
      </xsd:simpleType>
    </xsd:element>
    <xsd:element name="Doc_x0020_Review_x0020_Phase" ma:index="61" nillable="true" ma:displayName="Doc Review Phase" ma:internalName="Doc_x0020_Review_x0020_Phase">
      <xsd:complexType>
        <xsd:complexContent>
          <xsd:extension base="dms:URL">
            <xsd:sequence>
              <xsd:element name="Url" type="dms:ValidUrl" minOccurs="0" nillable="true"/>
              <xsd:element name="Description" type="xsd:string" nillable="true"/>
            </xsd:sequence>
          </xsd:extension>
        </xsd:complexContent>
      </xsd:complexType>
    </xsd:element>
    <xsd:element name="Doc_x0020_Review_x0020_Setup_x0020_Phase" ma:index="62" nillable="true" ma:displayName="Doc Review Setup Phase" ma:internalName="Doc_x0020_Review_x0020_Setup_x0020_Pha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Review" ma:index="63" nillable="true" ma:displayName="Document Review" ma:internalName="Document_x0020_Review">
      <xsd:complexType>
        <xsd:complexContent>
          <xsd:extension base="dms:URL">
            <xsd:sequence>
              <xsd:element name="Url" type="dms:ValidUrl" minOccurs="0" nillable="true"/>
              <xsd:element name="Description" type="xsd:string" nillable="true"/>
            </xsd:sequence>
          </xsd:extension>
        </xsd:complexContent>
      </xsd:complexType>
    </xsd:element>
    <xsd:element name="Finalise_x0020_Document_x0020_Review_x0020_Workflow" ma:index="64" nillable="true" ma:displayName="Finalise Document Review Workflow" ma:internalName="Finalise_x0020_Document_x0020_Review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Process_x0020_Director_x0020_Document_x0020_Review_x0020_Workflow" ma:index="65" nillable="true" ma:displayName="Process Director Document Review Workflow" ma:internalName="Process_x0020_Director_x0020_Document_x0020_Review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Publish_x0020_Native_x0020_to_x0020_Public" ma:index="66" nillable="true" ma:displayName="Publish Native to Public" ma:internalName="Publish_x0020_Native_x0020_to_x0020_Public">
      <xsd:complexType>
        <xsd:complexContent>
          <xsd:extension base="dms:URL">
            <xsd:sequence>
              <xsd:element name="Url" type="dms:ValidUrl" minOccurs="0" nillable="true"/>
              <xsd:element name="Description" type="xsd:string" nillable="true"/>
            </xsd:sequence>
          </xsd:extension>
        </xsd:complexContent>
      </xsd:complexType>
    </xsd:element>
    <xsd:element name="Publish_x0020_Native_x0020_to_x0020_Public_x0020__x002d__x0020_Manual_x0020_selection" ma:index="67" nillable="true" ma:displayName="Publish Native to Public - Manual selection" ma:internalName="Publish_x0020_Native_x0020_to_x0020_Public_x0020__x002d__x0020_Manual_x0020_selection">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6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6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70" nillable="true" ma:displayName="Label Locked" ma:description="Indicates whether the label should be updated when item properties are modified." ma:hidden="true" ma:internalName="DLCPolicyLabelLock" ma:readOnly="false">
      <xsd:simpleType>
        <xsd:restriction base="dms:Text"/>
      </xsd:simpleType>
    </xsd:element>
    <xsd:element name="Initiator" ma:index="7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D_TaskID" ma:index="73" nillable="true" ma:displayName="SD_TaskID" ma:internalName="SD_TaskID">
      <xsd:simpleType>
        <xsd:restriction base="dms:Text">
          <xsd:maxLength value="255"/>
        </xsd:restriction>
      </xsd:simpleType>
    </xsd:element>
    <xsd:element name="Workflow_x0020_Status" ma:index="74" nillable="true" ma:displayName="Workflow Status" ma:internalName="Workflow_x0020_Status">
      <xsd:simpleType>
        <xsd:restriction base="dms:Text">
          <xsd:maxLength value="255"/>
        </xsd:restriction>
      </xsd:simpleType>
    </xsd:element>
    <xsd:element name="CDC_x0020__x002d__x0020_Review_x0020_Number_x0020_Update" ma:index="75" nillable="true" ma:displayName="CDC - Review Number Update" ma:internalName="CDC_x0020__x002d__x0020_Review_x0020_Number_x0020_Update">
      <xsd:complexType>
        <xsd:complexContent>
          <xsd:extension base="dms:URL">
            <xsd:sequence>
              <xsd:element name="Url" type="dms:ValidUrl" minOccurs="0" nillable="true"/>
              <xsd:element name="Description" type="xsd:string" nillable="true"/>
            </xsd:sequence>
          </xsd:extension>
        </xsd:complexContent>
      </xsd:complexType>
    </xsd:element>
    <xsd:element name="Doc_x0020_Review_x0020_Phase_x0020__x002d__x0020_Daren_x0020_Test_x0020_2" ma:index="77" nillable="true" ma:displayName="2023 - D - Doc Review Phase" ma:internalName="Doc_x0020_Review_x0020_Phase_x0020__x002d__x0020_Daren_x0020_Test_x0020_2">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Review_x0020__x002d__x0020_Daren_x0020_Test" ma:index="78" nillable="true" ma:displayName="2023 - A - Document Review" ma:internalName="Document_x0020_Review_x0020__x002d__x0020_Daren_x0020_Test">
      <xsd:complexType>
        <xsd:complexContent>
          <xsd:extension base="dms:URL">
            <xsd:sequence>
              <xsd:element name="Url" type="dms:ValidUrl" minOccurs="0" nillable="true"/>
              <xsd:element name="Description" type="xsd:string" nillable="true"/>
            </xsd:sequence>
          </xsd:extension>
        </xsd:complexContent>
      </xsd:complexType>
    </xsd:element>
    <xsd:element name="Doc_x0020_Review_x0020_Setup_x0020_Phase_x0020__x002d__x0020_Daren_x0020_Test" ma:index="79" nillable="true" ma:displayName="2023 - B - Doc Review Setup Phase" ma:internalName="Doc_x0020_Review_x0020_Setup_x0020_Phase_x0020__x002d__x0020_Daren_x0020_Test">
      <xsd:complexType>
        <xsd:complexContent>
          <xsd:extension base="dms:URL">
            <xsd:sequence>
              <xsd:element name="Url" type="dms:ValidUrl" minOccurs="0" nillable="true"/>
              <xsd:element name="Description" type="xsd:string" nillable="true"/>
            </xsd:sequence>
          </xsd:extension>
        </xsd:complexContent>
      </xsd:complexType>
    </xsd:element>
    <xsd:element name="Doc_x0020_Review_x0020_Pre_x0020_Review_x0020_Modification_x0020_Phase_x0020__x002d__x0020_Daren_x0020_Test" ma:index="80" nillable="true" ma:displayName="2023 - C - Doc Review Pre Review Modification Phase" ma:internalName="Doc_x0020_Review_x0020_Pre_x0020_Review_x0020_Modification_x0020_Phase_x0020__x002d__x0020_Daren_x0020_Test">
      <xsd:complexType>
        <xsd:complexContent>
          <xsd:extension base="dms:URL">
            <xsd:sequence>
              <xsd:element name="Url" type="dms:ValidUrl" minOccurs="0" nillable="true"/>
              <xsd:element name="Description" type="xsd:string" nillable="true"/>
            </xsd:sequence>
          </xsd:extension>
        </xsd:complexContent>
      </xsd:complexType>
    </xsd:element>
    <xsd:element name="Doc_x0020_Review_x0020_Phase_x0020_Reviewers" ma:index="81" nillable="true" ma:displayName="2023 - E1 - Doc Review Phase Reviewers" ma:internalName="Doc_x0020_Review_x0020_Phase_x0020_Reviewers">
      <xsd:complexType>
        <xsd:complexContent>
          <xsd:extension base="dms:URL">
            <xsd:sequence>
              <xsd:element name="Url" type="dms:ValidUrl" minOccurs="0" nillable="true"/>
              <xsd:element name="Description" type="xsd:string" nillable="true"/>
            </xsd:sequence>
          </xsd:extension>
        </xsd:complexContent>
      </xsd:complexType>
    </xsd:element>
    <xsd:element name="Doc_x0020_Review_x0020_Phase_x0020_Additional_x0020_Reviewers" ma:index="82" nillable="true" ma:displayName="2023 - E2 - Doc Review Phase Additional Reviewers" ma:internalName="Doc_x0020_Review_x0020_Phase_x0020_Additional_x0020_Reviewers">
      <xsd:complexType>
        <xsd:complexContent>
          <xsd:extension base="dms:URL">
            <xsd:sequence>
              <xsd:element name="Url" type="dms:ValidUrl" minOccurs="0" nillable="true"/>
              <xsd:element name="Description" type="xsd:string" nillable="true"/>
            </xsd:sequence>
          </xsd:extension>
        </xsd:complexContent>
      </xsd:complexType>
    </xsd:element>
    <xsd:element name="_x0032_023_x0020__x002d__x0020_F_x0020__x002d__x0020_Publish_x0020_Native_x0020_to_x0020_Public" ma:index="83" nillable="true" ma:displayName="2023 - F - Publish Native to Public" ma:internalName="_x0032_023_x0020__x002d__x0020_F_x0020__x002d__x0020_Publish_x0020_Native_x0020_to_x0020_Public">
      <xsd:complexType>
        <xsd:complexContent>
          <xsd:extension base="dms:URL">
            <xsd:sequence>
              <xsd:element name="Url" type="dms:ValidUrl" minOccurs="0" nillable="true"/>
              <xsd:element name="Description" type="xsd:string" nillable="true"/>
            </xsd:sequence>
          </xsd:extension>
        </xsd:complexContent>
      </xsd:complexType>
    </xsd:element>
    <xsd:element name="_x0032_023_x0020__x002d__x0020_G_x0020__x002d__x0020_Finalise_x0020_Document_x0020_Review_x0020_Workflow" ma:index="84" nillable="true" ma:displayName="2023 - G - Finalise Document Review Workflow" ma:internalName="_x0032_023_x0020__x002d__x0020_G_x0020__x002d__x0020_Finalise_x0020_Document_x0020_Review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8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5eba396-b70e-4529-8502-cca43ce26ea9">
      <Value>41</Value>
    </TaxCatchAll>
    <Delegate xmlns="85eba396-b70e-4529-8502-cca43ce26ea9">
      <UserInfo>
        <DisplayName/>
        <AccountId xsi:nil="true"/>
        <AccountType/>
      </UserInfo>
    </Delegate>
    <Consultation xmlns="85eba396-b70e-4529-8502-cca43ce26ea9">
      <UserInfo>
        <DisplayName/>
        <AccountId xsi:nil="true"/>
        <AccountType/>
      </UserInfo>
    </Consultation>
    <Doc_x0020_ID xmlns="85eba396-b70e-4529-8502-cca43ce26ea9">FM0187</Doc_x0020_ID>
    <Document_x0020_Type xmlns="85eba396-b70e-4529-8502-cca43ce26ea9">Form</Document_x0020_Type>
    <TaxKeywordTaxHTField xmlns="85eba396-b70e-4529-8502-cca43ce26ea9">
      <Terms xmlns="http://schemas.microsoft.com/office/infopath/2007/PartnerControls"/>
    </TaxKeywordTaxHTField>
    <Owner xmlns="85eba396-b70e-4529-8502-cca43ce26ea9">
      <UserInfo>
        <DisplayName>Mgr LOG</DisplayName>
        <AccountId>299</AccountId>
        <AccountType/>
      </UserInfo>
    </Owner>
    <Locations xmlns="85eba396-b70e-4529-8502-cca43ce26ea9" xsi:nil="true"/>
    <Display_x0020_on_x0020_Landing_x0020_Page xmlns="85eba396-b70e-4529-8502-cca43ce26ea9" xsi:nil="true"/>
    <Hard_x0020_Copy_x0020_Locations xmlns="85eba396-b70e-4529-8502-cca43ce26ea9" xsi:nil="true"/>
    <CDC_x0020_Type xmlns="85eba396-b70e-4529-8502-cca43ce26ea9">Public</CDC_x0020_Type>
    <Notifications xmlns="85eba396-b70e-4529-8502-cca43ce26ea9">
      <UserInfo>
        <DisplayName>242</DisplayName>
        <AccountId>242</AccountId>
        <AccountType/>
      </UserInfo>
    </Notifications>
    <Reviewers xmlns="85eba396-b70e-4529-8502-cca43ce26ea9">
      <UserInfo>
        <DisplayName>460</DisplayName>
        <AccountId>460</AccountId>
        <AccountType/>
      </UserInfo>
      <UserInfo>
        <DisplayName>446</DisplayName>
        <AccountId>446</AccountId>
        <AccountType/>
      </UserInfo>
      <UserInfo>
        <DisplayName>299</DisplayName>
        <AccountId>299</AccountId>
        <AccountType/>
      </UserInfo>
    </Reviewers>
    <Public_x0020_Document_x0020_Type xmlns="85eba396-b70e-4529-8502-cca43ce26ea9">Word Document</Public_x0020_Document_x0020_Type>
    <Date_x0020_Issued xmlns="85eba396-b70e-4529-8502-cca43ce26ea9">2023-11-15T02:33:00+00:00</Date_x0020_Issued>
    <Review_x0020_Period_x0020__x0028_years_x0029_ xmlns="85eba396-b70e-4529-8502-cca43ce26ea9">5</Review_x0020_Period_x0020__x0028_years_x0029_>
    <Advise xmlns="85eba396-b70e-4529-8502-cca43ce26ea9">
      <UserInfo>
        <DisplayName/>
        <AccountId xsi:nil="true"/>
        <AccountType/>
      </UserInfo>
    </Advise>
    <DLCPolicyLabelClientValue xmlns="6a3b91b1-45d7-4103-9345-421f350f6853">{_UIVersionString}</DLCPolicyLabelClientValue>
    <DLCPolicyLabelLock xmlns="6a3b91b1-45d7-4103-9345-421f350f6853" xsi:nil="true"/>
    <m1b8094d95dc4b019b2a237388c6c823 xmlns="85eba396-b70e-4529-8502-cca43ce26ea9">
      <Terms xmlns="http://schemas.microsoft.com/office/infopath/2007/PartnerControls">
        <TermInfo xmlns="http://schemas.microsoft.com/office/infopath/2007/PartnerControls">
          <TermName xmlns="http://schemas.microsoft.com/office/infopath/2007/PartnerControls">Logistics</TermName>
          <TermId xmlns="http://schemas.microsoft.com/office/infopath/2007/PartnerControls">531530e9-dded-42b5-a3c4-adfdd25db259</TermId>
        </TermInfo>
      </Terms>
    </m1b8094d95dc4b019b2a237388c6c823>
    <DLCPolicyLabelValue xmlns="6a3b91b1-45d7-4103-9345-421f350f6853">16.6</DLCPolicyLabelValue>
    <Notifications_x0020__x002d__x0020_Pre_x0020_Review xmlns="6a3b91b1-45d7-4103-9345-421f350f6853">
      <UserInfo>
        <DisplayName/>
        <AccountId xsi:nil="true"/>
        <AccountType/>
      </UserInfo>
    </Notifications_x0020__x002d__x0020_Pre_x0020_Review>
    <SD_PublicDocID xmlns="6a3b91b1-45d7-4103-9345-421f350f6853">3276</SD_PublicDocID>
    <SD_PreReviewmodificationUsers xmlns="6a3b91b1-45d7-4103-9345-421f350f6853">
      <UserInfo>
        <DisplayName/>
        <AccountId xsi:nil="true"/>
        <AccountType/>
      </UserInfo>
    </SD_PreReviewmodificationUsers>
    <SD_ReviewType xmlns="6a3b91b1-45d7-4103-9345-421f350f6853" xsi:nil="true"/>
    <Initiator xmlns="6a3b91b1-45d7-4103-9345-421f350f6853">
      <UserInfo>
        <DisplayName>Sarah Carroll</DisplayName>
        <AccountId>103</AccountId>
        <AccountType/>
      </UserInfo>
    </Initiator>
    <Encoded_x0020_Absolute_x0020_URL xmlns="6a3b91b1-45d7-4103-9345-421f350f6853" xsi:nil="true"/>
    <SD_CancelWorkflow xmlns="6a3b91b1-45d7-4103-9345-421f350f6853" xsi:nil="true"/>
    <SD_DocReviewInformationID xmlns="6a3b91b1-45d7-4103-9345-421f350f6853">5747</SD_DocReviewInformationID>
    <ChildWorkflow xmlns="6a3b91b1-45d7-4103-9345-421f350f6853">Copy</ChildWorkflow>
    <Review_x0020_Due_x0020_Date xmlns="6a3b91b1-45d7-4103-9345-421f350f6853">2023-11-13T03:03:50+00:00</Review_x0020_Due_x0020_Date>
    <Workflow_x0020_Status xmlns="6a3b91b1-45d7-4103-9345-421f350f6853" xsi:nil="true"/>
    <SD_ReasonForReview xmlns="6a3b91b1-45d7-4103-9345-421f350f6853">Change the formatting on the heading on the first page as requested by Nina.
•Fix the Vessel name banner so the voyage number can go in behind.</SD_ReasonForReview>
    <SDAdditionalReviewers xmlns="6a3b91b1-45d7-4103-9345-421f350f6853">
      <UserInfo>
        <DisplayName/>
        <AccountId xsi:nil="true"/>
        <AccountType/>
      </UserInfo>
    </SDAdditionalReviewers>
    <Review_x0020_Type xmlns="6a3b91b1-45d7-4103-9345-421f350f6853">Level 1 Review (Grammatical Change)</Review_x0020_Type>
    <SD_CDCReviewNumber xmlns="6a3b91b1-45d7-4103-9345-421f350f6853">5841</SD_CDCReviewNumber>
    <Track_x0020_Changes xmlns="6a3b91b1-45d7-4103-9345-421f350f6853" xsi:nil="true"/>
    <SD_PublicDocumentFilename xmlns="6a3b91b1-45d7-4103-9345-421f350f6853" xsi:nil="true"/>
    <SD_ReviewDueDate xmlns="6a3b91b1-45d7-4103-9345-421f350f6853" xsi:nil="true"/>
    <SD_TaskID xmlns="6a3b91b1-45d7-4103-9345-421f350f6853">Review Complete</SD_TaskID>
    <SD_ReviewDate xmlns="6a3b91b1-45d7-4103-9345-421f350f6853" xsi:nil="true"/>
    <A2ODMountCount0 xmlns="6a3b91b1-45d7-4103-9345-421f350f6853" xsi:nil="true"/>
    <Process_x0020_Director_x0020_Document_x0020_Review_x0020_Workflow xmlns="6a3b91b1-45d7-4103-9345-421f350f6853">
      <Url xsi:nil="true"/>
      <Description xsi:nil="true"/>
    </Process_x0020_Director_x0020_Document_x0020_Review_x0020_Workflow>
    <Document_x0020_Review xmlns="6a3b91b1-45d7-4103-9345-421f350f6853">
      <Url xsi:nil="true"/>
      <Description xsi:nil="true"/>
    </Document_x0020_Review>
    <Publish_x0020_Native_x0020_to_x0020_Public_x0020__x002d__x0020_Manual_x0020_selection xmlns="6a3b91b1-45d7-4103-9345-421f350f6853">
      <Url xsi:nil="true"/>
      <Description xsi:nil="true"/>
    </Publish_x0020_Native_x0020_to_x0020_Public_x0020__x002d__x0020_Manual_x0020_selection>
    <Target_x0020_Audiences xmlns="6a3b91b1-45d7-4103-9345-421f350f6853" xsi:nil="true"/>
    <Doc_x0020_Review_x0020_Setup_x0020_Phase xmlns="6a3b91b1-45d7-4103-9345-421f350f6853">
      <Url xsi:nil="true"/>
      <Description xsi:nil="true"/>
    </Doc_x0020_Review_x0020_Setup_x0020_Phase>
    <Publish_x0020_Native_x0020_to_x0020_Public xmlns="6a3b91b1-45d7-4103-9345-421f350f6853">
      <Url xsi:nil="true"/>
      <Description xsi:nil="true"/>
    </Publish_x0020_Native_x0020_to_x0020_Public>
    <Doc_x0020_Review_x0020_Phase xmlns="6a3b91b1-45d7-4103-9345-421f350f6853">
      <Url xsi:nil="true"/>
      <Description xsi:nil="true"/>
    </Doc_x0020_Review_x0020_Phase>
    <Finalise_x0020_Document_x0020_Review_x0020_Workflow xmlns="6a3b91b1-45d7-4103-9345-421f350f6853">
      <Url xsi:nil="true"/>
      <Description xsi:nil="true"/>
    </Finalise_x0020_Document_x0020_Review_x0020_Workflow>
    <TemplateUrl xmlns="http://schemas.microsoft.com/sharepoint/v3" xsi:nil="true"/>
    <ShowRepairView xmlns="http://schemas.microsoft.com/sharepoint/v3" xsi:nil="true"/>
    <ShowCombineView xmlns="http://schemas.microsoft.com/sharepoint/v3" xsi:nil="true"/>
    <xd_ProgID xmlns="http://schemas.microsoft.com/sharepoint/v3" xsi:nil="true"/>
    <CDC_x0020__x002d__x0020_Review_x0020_Number_x0020_Update xmlns="6a3b91b1-45d7-4103-9345-421f350f6853">
      <Url xsi:nil="true"/>
      <Description xsi:nil="true"/>
    </CDC_x0020__x002d__x0020_Review_x0020_Number_x0020_Update>
    <_x0032_023_x0020__x002d__x0020_F_x0020__x002d__x0020_Publish_x0020_Native_x0020_to_x0020_Public xmlns="6a3b91b1-45d7-4103-9345-421f350f6853">
      <Url xsi:nil="true"/>
      <Description xsi:nil="true"/>
    </_x0032_023_x0020__x002d__x0020_F_x0020__x002d__x0020_Publish_x0020_Native_x0020_to_x0020_Public>
    <_x0032_023_x0020__x002d__x0020_G_x0020__x002d__x0020_Finalise_x0020_Document_x0020_Review_x0020_Workflow xmlns="6a3b91b1-45d7-4103-9345-421f350f6853">
      <Url xsi:nil="true"/>
      <Description xsi:nil="true"/>
    </_x0032_023_x0020__x002d__x0020_G_x0020__x002d__x0020_Finalise_x0020_Document_x0020_Review_x0020_Workflow>
    <IconOverlay xmlns="http://schemas.microsoft.com/sharepoint/v4" xsi:nil="true"/>
    <Doc_x0020_Review_x0020_Phase_x0020_Reviewers xmlns="6a3b91b1-45d7-4103-9345-421f350f6853">
      <Url>https://dbctcomau.sharepoint.com/sites/CDC/_layouts/15/wrkstat.aspx?List=6a3b91b1-45d7-4103-9345-421f350f6853&amp;WorkflowInstanceName=c39491ad-0284-4e35-9c26-2eee8dc08c98</Url>
      <Description>Completed</Description>
    </Doc_x0020_Review_x0020_Phase_x0020_Reviewers>
    <Doc_x0020_Review_x0020_Phase_x0020__x002d__x0020_Daren_x0020_Test_x0020_2 xmlns="6a3b91b1-45d7-4103-9345-421f350f6853">
      <Url>https://dbctcomau.sharepoint.com/sites/CDC/_layouts/15/wrkstat.aspx?List=6a3b91b1-45d7-4103-9345-421f350f6853&amp;WorkflowInstanceName=43280a06-2050-4f77-976a-3ae75dac3c39</Url>
      <Description>Completed</Description>
    </Doc_x0020_Review_x0020_Phase_x0020__x002d__x0020_Daren_x0020_Test_x0020_2>
    <Doc_x0020_Review_x0020_Pre_x0020_Review_x0020_Modification_x0020_Phase_x0020__x002d__x0020_Daren_x0020_Test xmlns="6a3b91b1-45d7-4103-9345-421f350f6853">
      <Url>https://dbctcomau.sharepoint.com/sites/CDC/_layouts/15/wrkstat.aspx?List=6a3b91b1-45d7-4103-9345-421f350f6853&amp;WorkflowInstanceName=4713ab9c-1780-4b40-b5ca-ce850fe369d8</Url>
      <Description>Completed</Description>
    </Doc_x0020_Review_x0020_Pre_x0020_Review_x0020_Modification_x0020_Phase_x0020__x002d__x0020_Daren_x0020_Test>
    <Document_x0020_Review_x0020__x002d__x0020_Daren_x0020_Test xmlns="6a3b91b1-45d7-4103-9345-421f350f6853">
      <Url>https://dbctcomau.sharepoint.com/sites/CDC/_layouts/15/wrkstat.aspx?List=6a3b91b1-45d7-4103-9345-421f350f6853&amp;WorkflowInstanceName=d9727bc4-d2e7-4f36-b8ac-83b9aee6519a</Url>
      <Description>Termination Completed</Description>
    </Document_x0020_Review_x0020__x002d__x0020_Daren_x0020_Test>
    <Doc_x0020_Review_x0020_Phase_x0020_Additional_x0020_Reviewers xmlns="6a3b91b1-45d7-4103-9345-421f350f6853">
      <Url xsi:nil="true"/>
      <Description xsi:nil="true"/>
    </Doc_x0020_Review_x0020_Phase_x0020_Additional_x0020_Reviewers>
    <Doc_x0020_Review_x0020_Setup_x0020_Phase_x0020__x002d__x0020_Daren_x0020_Test xmlns="6a3b91b1-45d7-4103-9345-421f350f6853">
      <Url>https://dbctcomau.sharepoint.com/sites/CDC/_layouts/15/wrkstat.aspx?List=6a3b91b1-45d7-4103-9345-421f350f6853&amp;WorkflowInstanceName=34e30e75-5b18-4cf5-a584-80b65b8691c7</Url>
      <Description>Completed</Description>
    </Doc_x0020_Review_x0020_Setup_x0020_Phase_x0020__x002d__x0020_Daren_x0020_Test>
  </documentManagement>
</p:properties>
</file>

<file path=customXml/itemProps1.xml><?xml version="1.0" encoding="utf-8"?>
<ds:datastoreItem xmlns:ds="http://schemas.openxmlformats.org/officeDocument/2006/customXml" ds:itemID="{97522E99-BD04-40C8-AFE5-49332C59C3CE}">
  <ds:schemaRefs>
    <ds:schemaRef ds:uri="office.server.policy"/>
  </ds:schemaRefs>
</ds:datastoreItem>
</file>

<file path=customXml/itemProps2.xml><?xml version="1.0" encoding="utf-8"?>
<ds:datastoreItem xmlns:ds="http://schemas.openxmlformats.org/officeDocument/2006/customXml" ds:itemID="{6A8BE822-5939-4CB8-B550-6812C559E64D}">
  <ds:schemaRefs>
    <ds:schemaRef ds:uri="http://schemas.microsoft.com/sharepoint/v3/contenttype/forms"/>
  </ds:schemaRefs>
</ds:datastoreItem>
</file>

<file path=customXml/itemProps3.xml><?xml version="1.0" encoding="utf-8"?>
<ds:datastoreItem xmlns:ds="http://schemas.openxmlformats.org/officeDocument/2006/customXml" ds:itemID="{67BE6EDA-584E-474E-887F-148EB556B7A0}">
  <ds:schemaRefs>
    <ds:schemaRef ds:uri="http://schemas.openxmlformats.org/officeDocument/2006/bibliography"/>
  </ds:schemaRefs>
</ds:datastoreItem>
</file>

<file path=customXml/itemProps4.xml><?xml version="1.0" encoding="utf-8"?>
<ds:datastoreItem xmlns:ds="http://schemas.openxmlformats.org/officeDocument/2006/customXml" ds:itemID="{6209DE71-EB46-43F5-9D44-6819645C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eba396-b70e-4529-8502-cca43ce26ea9"/>
    <ds:schemaRef ds:uri="6a3b91b1-45d7-4103-9345-421f350f68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A96E1B-ED9C-4727-A3AF-25E6DEE05CC7}">
  <ds:schemaRefs>
    <ds:schemaRef ds:uri="http://schemas.microsoft.com/office/2006/metadata/properties"/>
    <ds:schemaRef ds:uri="http://schemas.microsoft.com/sharepoint/v3"/>
    <ds:schemaRef ds:uri="http://schemas.microsoft.com/office/2006/documentManagement/types"/>
    <ds:schemaRef ds:uri="85eba396-b70e-4529-8502-cca43ce26ea9"/>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4"/>
    <ds:schemaRef ds:uri="6a3b91b1-45d7-4103-9345-421f350f6853"/>
  </ds:schemaRefs>
</ds:datastoreItem>
</file>

<file path=docProps/app.xml><?xml version="1.0" encoding="utf-8"?>
<Properties xmlns="http://schemas.openxmlformats.org/officeDocument/2006/extended-properties" xmlns:vt="http://schemas.openxmlformats.org/officeDocument/2006/docPropsVTypes">
  <Template>TP0010 - Template_Form</Template>
  <TotalTime>0</TotalTime>
  <Pages>5</Pages>
  <Words>1488</Words>
  <Characters>8483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Terminal Pre-Arrival Questionnaire Form</vt:lpstr>
    </vt:vector>
  </TitlesOfParts>
  <Company>Dalrymple Bay Coal Terminal</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Pre-Arrival Questionnaire Form</dc:title>
  <dc:creator>dhannar</dc:creator>
  <cp:keywords/>
  <cp:lastModifiedBy>Emilie-Jain Fitzpatrick</cp:lastModifiedBy>
  <cp:revision>2</cp:revision>
  <cp:lastPrinted>2023-11-27T21:41:00Z</cp:lastPrinted>
  <dcterms:created xsi:type="dcterms:W3CDTF">2023-12-03T22:58:00Z</dcterms:created>
  <dcterms:modified xsi:type="dcterms:W3CDTF">2023-12-03T22:58:00Z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0x01010100476757E588C3F744A1EA6E1DC1176DF8</vt:lpwstr>
  </property>
  <property fmtid="{D5CDD505-2E9C-101B-9397-08002B2CF9AE}" pid="3" name="TaxKeyword">
    <vt:lpwstr/>
  </property>
  <property fmtid="{D5CDD505-2E9C-101B-9397-08002B2CF9AE}" pid="4" name="Order">
    <vt:r8>501900</vt:r8>
  </property>
  <property fmtid="{D5CDD505-2E9C-101B-9397-08002B2CF9AE}" pid="5" name="Department1">
    <vt:lpwstr>41;#Logistics|531530e9-dded-42b5-a3c4-adfdd25db259</vt:lpwstr>
  </property>
  <property fmtid="{D5CDD505-2E9C-101B-9397-08002B2CF9AE}" pid="6" name="WorkflowChangePath">
    <vt:lpwstr>601ff5ff-2dcb-4d11-b309-77afbd3295a4,21;f6780a24-51fc-472e-9cca-16aea35f6770,33;09289e4a-343c-475a-804b-05f279127729,60;09289e4a-343c-475a-804b-05f279127729,64;15111d78-d0b7-472b-bf91-c987849de287,72;15111d78-d0b7-472b-bf91-c987849de287,79;</vt:lpwstr>
  </property>
  <property fmtid="{D5CDD505-2E9C-101B-9397-08002B2CF9AE}" pid="7" name="Reason Made Obsolete">
    <vt:lpwstr/>
  </property>
  <property fmtid="{D5CDD505-2E9C-101B-9397-08002B2CF9AE}" pid="8" name="Process Director Document Review Workflow">
    <vt:lpwstr>, </vt:lpwstr>
  </property>
  <property fmtid="{D5CDD505-2E9C-101B-9397-08002B2CF9AE}" pid="9" name="DocumentSetDescription">
    <vt:lpwstr/>
  </property>
  <property fmtid="{D5CDD505-2E9C-101B-9397-08002B2CF9AE}" pid="10" name="Position - Role ID">
    <vt:lpwstr/>
  </property>
  <property fmtid="{D5CDD505-2E9C-101B-9397-08002B2CF9AE}" pid="11" name="Document Review">
    <vt:lpwstr>, </vt:lpwstr>
  </property>
  <property fmtid="{D5CDD505-2E9C-101B-9397-08002B2CF9AE}" pid="12" name="Publish Native to Public - Manual selection">
    <vt:lpwstr>, </vt:lpwstr>
  </property>
  <property fmtid="{D5CDD505-2E9C-101B-9397-08002B2CF9AE}" pid="13" name="_ExtendedDescription">
    <vt:lpwstr/>
  </property>
  <property fmtid="{D5CDD505-2E9C-101B-9397-08002B2CF9AE}" pid="14" name="Doc Review Setup Phase">
    <vt:lpwstr>, </vt:lpwstr>
  </property>
  <property fmtid="{D5CDD505-2E9C-101B-9397-08002B2CF9AE}" pid="15" name="Publish Native to Public">
    <vt:lpwstr>, </vt:lpwstr>
  </property>
  <property fmtid="{D5CDD505-2E9C-101B-9397-08002B2CF9AE}" pid="16" name="Doc Review Phase">
    <vt:lpwstr>, </vt:lpwstr>
  </property>
  <property fmtid="{D5CDD505-2E9C-101B-9397-08002B2CF9AE}" pid="17" name="URL">
    <vt:lpwstr/>
  </property>
  <property fmtid="{D5CDD505-2E9C-101B-9397-08002B2CF9AE}" pid="18" name="Reason Converted to Process Director">
    <vt:lpwstr/>
  </property>
  <property fmtid="{D5CDD505-2E9C-101B-9397-08002B2CF9AE}" pid="19" name="Finalise Document Review Workflow">
    <vt:lpwstr>, </vt:lpwstr>
  </property>
</Properties>
</file>